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AF2D5" w14:textId="38235311" w:rsidR="00317399" w:rsidRDefault="00B16CC7" w:rsidP="005132BD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F105A8">
        <w:rPr>
          <w:rFonts w:cs="Times New Roman"/>
          <w:b/>
          <w:bCs/>
          <w:szCs w:val="24"/>
        </w:rPr>
        <w:t>OT account of Polish Retraction requires derivational steps, probabilistic ranking and lexical listing</w:t>
      </w:r>
    </w:p>
    <w:p w14:paraId="3E367EDB" w14:textId="77777777" w:rsidR="00896C7D" w:rsidRDefault="00896C7D" w:rsidP="005132BD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14:paraId="44CCB735" w14:textId="0399E356" w:rsidR="00896C7D" w:rsidRPr="00896C7D" w:rsidRDefault="00896C7D" w:rsidP="005132BD">
      <w:pPr>
        <w:spacing w:line="240" w:lineRule="auto"/>
        <w:jc w:val="center"/>
        <w:rPr>
          <w:rFonts w:cs="Times New Roman"/>
          <w:sz w:val="20"/>
          <w:szCs w:val="20"/>
        </w:rPr>
      </w:pPr>
      <w:r w:rsidRPr="00896C7D">
        <w:rPr>
          <w:rFonts w:cs="Times New Roman"/>
          <w:sz w:val="20"/>
          <w:szCs w:val="20"/>
        </w:rPr>
        <w:t xml:space="preserve">Jakub </w:t>
      </w:r>
      <w:proofErr w:type="spellStart"/>
      <w:r w:rsidRPr="00896C7D">
        <w:rPr>
          <w:rFonts w:cs="Times New Roman"/>
          <w:sz w:val="20"/>
          <w:szCs w:val="20"/>
        </w:rPr>
        <w:t>Dunin</w:t>
      </w:r>
      <w:proofErr w:type="spellEnd"/>
      <w:r w:rsidRPr="00896C7D">
        <w:rPr>
          <w:rFonts w:cs="Times New Roman"/>
          <w:sz w:val="20"/>
          <w:szCs w:val="20"/>
        </w:rPr>
        <w:t>-Borkowski</w:t>
      </w:r>
    </w:p>
    <w:p w14:paraId="41B31895" w14:textId="10B20F76" w:rsidR="00896C7D" w:rsidRPr="00896C7D" w:rsidRDefault="00896C7D" w:rsidP="005132BD">
      <w:pPr>
        <w:spacing w:line="240" w:lineRule="auto"/>
        <w:jc w:val="center"/>
        <w:rPr>
          <w:rFonts w:cs="Times New Roman"/>
          <w:i/>
          <w:iCs/>
          <w:sz w:val="20"/>
          <w:szCs w:val="20"/>
        </w:rPr>
      </w:pPr>
      <w:r w:rsidRPr="00896C7D">
        <w:rPr>
          <w:rFonts w:cs="Times New Roman"/>
          <w:i/>
          <w:iCs/>
          <w:sz w:val="20"/>
          <w:szCs w:val="20"/>
        </w:rPr>
        <w:t xml:space="preserve">University of Warmia and </w:t>
      </w:r>
      <w:proofErr w:type="spellStart"/>
      <w:r w:rsidRPr="00896C7D">
        <w:rPr>
          <w:rFonts w:cs="Times New Roman"/>
          <w:i/>
          <w:iCs/>
          <w:sz w:val="20"/>
          <w:szCs w:val="20"/>
        </w:rPr>
        <w:t>Mazury</w:t>
      </w:r>
      <w:proofErr w:type="spellEnd"/>
      <w:r w:rsidRPr="00896C7D">
        <w:rPr>
          <w:rFonts w:cs="Times New Roman"/>
          <w:i/>
          <w:iCs/>
          <w:sz w:val="20"/>
          <w:szCs w:val="20"/>
        </w:rPr>
        <w:t xml:space="preserve"> in Olsztyn, Poland</w:t>
      </w:r>
    </w:p>
    <w:p w14:paraId="1A07CBD4" w14:textId="77777777" w:rsidR="00896C7D" w:rsidRPr="00F105A8" w:rsidRDefault="00896C7D" w:rsidP="005132BD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14:paraId="774B6A56" w14:textId="09542B6F" w:rsidR="002E3D91" w:rsidRPr="00F105A8" w:rsidRDefault="002E3D91" w:rsidP="005132BD">
      <w:pPr>
        <w:spacing w:line="240" w:lineRule="auto"/>
        <w:jc w:val="both"/>
        <w:rPr>
          <w:rFonts w:cs="Times New Roman"/>
          <w:szCs w:val="24"/>
        </w:rPr>
      </w:pPr>
      <w:r w:rsidRPr="00F105A8">
        <w:rPr>
          <w:rFonts w:cs="Times New Roman"/>
          <w:szCs w:val="24"/>
        </w:rPr>
        <w:t>Polish Retraction is a process where the high front vowel /</w:t>
      </w:r>
      <w:proofErr w:type="spellStart"/>
      <w:r w:rsidRPr="00F105A8">
        <w:rPr>
          <w:rFonts w:cs="Times New Roman"/>
          <w:szCs w:val="24"/>
        </w:rPr>
        <w:t>i</w:t>
      </w:r>
      <w:proofErr w:type="spellEnd"/>
      <w:r w:rsidRPr="00F105A8">
        <w:rPr>
          <w:rFonts w:cs="Times New Roman"/>
          <w:szCs w:val="24"/>
        </w:rPr>
        <w:t>/ becomes [-back] /ɨ/ after [+anterior] coronals (Rubach 1984)</w:t>
      </w:r>
      <w:r w:rsidR="00F34FF9" w:rsidRPr="00F105A8">
        <w:rPr>
          <w:rFonts w:cs="Times New Roman"/>
          <w:szCs w:val="24"/>
        </w:rPr>
        <w:t>. The process is obligatory across morpheme boundaries</w:t>
      </w:r>
      <w:r w:rsidR="009A2E0D" w:rsidRPr="00F105A8">
        <w:rPr>
          <w:rFonts w:cs="Times New Roman"/>
          <w:szCs w:val="24"/>
        </w:rPr>
        <w:t>, but</w:t>
      </w:r>
      <w:r w:rsidR="00F34FF9" w:rsidRPr="00F105A8">
        <w:rPr>
          <w:rFonts w:cs="Times New Roman"/>
          <w:szCs w:val="24"/>
        </w:rPr>
        <w:t xml:space="preserve"> exhibits variation morpheme-internally.</w:t>
      </w:r>
      <w:r w:rsidR="00DD2B61" w:rsidRPr="00F105A8">
        <w:rPr>
          <w:rFonts w:cs="Times New Roman"/>
          <w:szCs w:val="24"/>
        </w:rPr>
        <w:t xml:space="preserve"> </w:t>
      </w:r>
      <w:r w:rsidR="0055480A">
        <w:rPr>
          <w:rFonts w:cs="Times New Roman"/>
          <w:szCs w:val="24"/>
        </w:rPr>
        <w:t>I</w:t>
      </w:r>
      <w:r w:rsidR="00DD2B61" w:rsidRPr="00F105A8">
        <w:rPr>
          <w:rFonts w:cs="Times New Roman"/>
          <w:szCs w:val="24"/>
        </w:rPr>
        <w:t>t does not apply across word boundaries.</w:t>
      </w:r>
      <w:r w:rsidR="00500F9D" w:rsidRPr="00F105A8">
        <w:rPr>
          <w:rFonts w:cs="Times New Roman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396"/>
        <w:gridCol w:w="4060"/>
        <w:gridCol w:w="541"/>
        <w:gridCol w:w="3457"/>
      </w:tblGrid>
      <w:tr w:rsidR="00500F9D" w:rsidRPr="00F105A8" w14:paraId="059C3CDF" w14:textId="2399E1A5" w:rsidTr="003D53BA">
        <w:tc>
          <w:tcPr>
            <w:tcW w:w="0" w:type="auto"/>
            <w:tcBorders>
              <w:top w:val="nil"/>
              <w:bottom w:val="nil"/>
            </w:tcBorders>
          </w:tcPr>
          <w:p w14:paraId="2037BEF4" w14:textId="28539D56" w:rsidR="00500F9D" w:rsidRPr="00F105A8" w:rsidRDefault="00500F9D" w:rsidP="005132BD">
            <w:pPr>
              <w:jc w:val="both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(1)</w:t>
            </w:r>
          </w:p>
        </w:tc>
        <w:tc>
          <w:tcPr>
            <w:tcW w:w="0" w:type="auto"/>
          </w:tcPr>
          <w:p w14:paraId="15A549D2" w14:textId="1F5DDD2C" w:rsidR="00500F9D" w:rsidRPr="00F105A8" w:rsidRDefault="00500F9D" w:rsidP="005132BD">
            <w:pPr>
              <w:jc w:val="both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a.</w:t>
            </w:r>
          </w:p>
        </w:tc>
        <w:tc>
          <w:tcPr>
            <w:tcW w:w="4060" w:type="dxa"/>
          </w:tcPr>
          <w:p w14:paraId="6AFF0BB3" w14:textId="0FAF7F6A" w:rsidR="00500F9D" w:rsidRPr="00F105A8" w:rsidRDefault="00A244C5" w:rsidP="005132BD">
            <w:pPr>
              <w:jc w:val="both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[</w:t>
            </w:r>
            <w:proofErr w:type="spellStart"/>
            <w:r w:rsidR="00500F9D" w:rsidRPr="00F105A8">
              <w:rPr>
                <w:rFonts w:cs="Times New Roman"/>
                <w:szCs w:val="24"/>
              </w:rPr>
              <w:t>xmuʐ+</w:t>
            </w:r>
            <w:r w:rsidR="00500F9D" w:rsidRPr="00F105A8">
              <w:rPr>
                <w:rFonts w:cs="Times New Roman"/>
                <w:b/>
                <w:bCs/>
                <w:szCs w:val="24"/>
              </w:rPr>
              <w:t>ɨ</w:t>
            </w:r>
            <w:r w:rsidR="00500F9D" w:rsidRPr="00F105A8">
              <w:rPr>
                <w:rFonts w:cs="Times New Roman"/>
                <w:szCs w:val="24"/>
              </w:rPr>
              <w:t>+tɕ</w:t>
            </w:r>
            <w:proofErr w:type="spellEnd"/>
            <w:r w:rsidRPr="00F105A8">
              <w:rPr>
                <w:rFonts w:cs="Times New Roman"/>
                <w:szCs w:val="24"/>
              </w:rPr>
              <w:t>]</w:t>
            </w:r>
            <w:r w:rsidR="00500F9D" w:rsidRPr="00F105A8">
              <w:rPr>
                <w:rFonts w:cs="Times New Roman"/>
                <w:szCs w:val="24"/>
              </w:rPr>
              <w:t xml:space="preserve"> ‘become cloudy’</w:t>
            </w:r>
          </w:p>
          <w:p w14:paraId="010DB317" w14:textId="5C4A9814" w:rsidR="00500F9D" w:rsidRPr="00F105A8" w:rsidRDefault="00A244C5" w:rsidP="005132BD">
            <w:pPr>
              <w:jc w:val="both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[</w:t>
            </w:r>
            <w:proofErr w:type="spellStart"/>
            <w:r w:rsidR="00500F9D" w:rsidRPr="00F105A8">
              <w:rPr>
                <w:rFonts w:cs="Times New Roman"/>
                <w:szCs w:val="24"/>
              </w:rPr>
              <w:t>xɔlɛndʐ+</w:t>
            </w:r>
            <w:r w:rsidR="00500F9D" w:rsidRPr="00F105A8">
              <w:rPr>
                <w:rFonts w:cs="Times New Roman"/>
                <w:b/>
                <w:bCs/>
                <w:szCs w:val="24"/>
              </w:rPr>
              <w:t>ɨ</w:t>
            </w:r>
            <w:proofErr w:type="spellEnd"/>
            <w:r w:rsidRPr="00F105A8">
              <w:rPr>
                <w:rFonts w:cs="Times New Roman"/>
                <w:szCs w:val="24"/>
              </w:rPr>
              <w:t>]</w:t>
            </w:r>
            <w:r w:rsidR="00500F9D" w:rsidRPr="00F105A8">
              <w:rPr>
                <w:rFonts w:cs="Times New Roman"/>
                <w:b/>
                <w:bCs/>
                <w:szCs w:val="24"/>
              </w:rPr>
              <w:t xml:space="preserve"> </w:t>
            </w:r>
            <w:r w:rsidR="00500F9D" w:rsidRPr="00F105A8">
              <w:rPr>
                <w:rFonts w:cs="Times New Roman"/>
                <w:szCs w:val="24"/>
              </w:rPr>
              <w:t>‘</w:t>
            </w:r>
            <w:proofErr w:type="spellStart"/>
            <w:r w:rsidR="00500F9D" w:rsidRPr="00F105A8">
              <w:rPr>
                <w:rFonts w:cs="Times New Roman"/>
                <w:szCs w:val="24"/>
              </w:rPr>
              <w:t>Duchman</w:t>
            </w:r>
            <w:proofErr w:type="spellEnd"/>
            <w:r w:rsidR="00500F9D" w:rsidRPr="00F105A8">
              <w:rPr>
                <w:rFonts w:cs="Times New Roman"/>
                <w:szCs w:val="24"/>
              </w:rPr>
              <w:t>’</w:t>
            </w:r>
            <w:r w:rsidR="00500F9D" w:rsidRPr="00F105A8">
              <w:rPr>
                <w:rFonts w:cs="Times New Roman"/>
                <w:b/>
                <w:bCs/>
                <w:szCs w:val="24"/>
              </w:rPr>
              <w:t xml:space="preserve"> </w:t>
            </w:r>
            <w:r w:rsidR="00500F9D" w:rsidRPr="00F105A8">
              <w:rPr>
                <w:rFonts w:cs="Times New Roman"/>
                <w:szCs w:val="24"/>
              </w:rPr>
              <w:t>nom.pl.</w:t>
            </w:r>
          </w:p>
        </w:tc>
        <w:tc>
          <w:tcPr>
            <w:tcW w:w="541" w:type="dxa"/>
          </w:tcPr>
          <w:p w14:paraId="00676AC1" w14:textId="4107508D" w:rsidR="00500F9D" w:rsidRPr="00F105A8" w:rsidRDefault="00500F9D" w:rsidP="005132BD">
            <w:pPr>
              <w:jc w:val="both"/>
              <w:rPr>
                <w:rFonts w:cs="Times New Roman"/>
                <w:i/>
                <w:iCs/>
                <w:szCs w:val="24"/>
              </w:rPr>
            </w:pPr>
            <w:r w:rsidRPr="00F105A8">
              <w:rPr>
                <w:rFonts w:cs="Times New Roman"/>
                <w:i/>
                <w:iCs/>
                <w:szCs w:val="24"/>
              </w:rPr>
              <w:t>but</w:t>
            </w:r>
          </w:p>
        </w:tc>
        <w:tc>
          <w:tcPr>
            <w:tcW w:w="3457" w:type="dxa"/>
          </w:tcPr>
          <w:p w14:paraId="689A5403" w14:textId="721D7BBB" w:rsidR="00500F9D" w:rsidRPr="00F105A8" w:rsidRDefault="00A244C5" w:rsidP="005132BD">
            <w:pPr>
              <w:jc w:val="both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[</w:t>
            </w:r>
            <w:proofErr w:type="spellStart"/>
            <w:r w:rsidR="00500F9D" w:rsidRPr="00F105A8">
              <w:rPr>
                <w:rFonts w:cs="Times New Roman"/>
                <w:szCs w:val="24"/>
              </w:rPr>
              <w:t>koɕ+</w:t>
            </w:r>
            <w:r w:rsidR="00500F9D" w:rsidRPr="00F105A8">
              <w:rPr>
                <w:rFonts w:cs="Times New Roman"/>
                <w:b/>
                <w:bCs/>
                <w:szCs w:val="24"/>
              </w:rPr>
              <w:t>i</w:t>
            </w:r>
            <w:r w:rsidR="00500F9D" w:rsidRPr="00F105A8">
              <w:rPr>
                <w:rFonts w:cs="Times New Roman"/>
                <w:szCs w:val="24"/>
              </w:rPr>
              <w:t>+tɕ</w:t>
            </w:r>
            <w:proofErr w:type="spellEnd"/>
            <w:r w:rsidRPr="00F105A8">
              <w:rPr>
                <w:rFonts w:cs="Times New Roman"/>
                <w:szCs w:val="24"/>
              </w:rPr>
              <w:t>]</w:t>
            </w:r>
            <w:r w:rsidR="00500F9D" w:rsidRPr="00F105A8">
              <w:rPr>
                <w:rFonts w:cs="Times New Roman"/>
                <w:szCs w:val="24"/>
              </w:rPr>
              <w:t xml:space="preserve"> ‘mow’</w:t>
            </w:r>
          </w:p>
          <w:p w14:paraId="6172313C" w14:textId="2E371B0D" w:rsidR="00500F9D" w:rsidRPr="00F105A8" w:rsidRDefault="00A244C5" w:rsidP="005132BD">
            <w:pPr>
              <w:jc w:val="both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[</w:t>
            </w:r>
            <w:proofErr w:type="spellStart"/>
            <w:r w:rsidR="00500F9D" w:rsidRPr="00F105A8">
              <w:rPr>
                <w:rFonts w:cs="Times New Roman"/>
                <w:szCs w:val="24"/>
              </w:rPr>
              <w:t>frantsuʑ+</w:t>
            </w:r>
            <w:r w:rsidR="00500F9D" w:rsidRPr="00F105A8">
              <w:rPr>
                <w:rFonts w:cs="Times New Roman"/>
                <w:b/>
                <w:bCs/>
                <w:szCs w:val="24"/>
              </w:rPr>
              <w:t>i</w:t>
            </w:r>
            <w:proofErr w:type="spellEnd"/>
            <w:r w:rsidRPr="00F105A8">
              <w:rPr>
                <w:rFonts w:cs="Times New Roman"/>
                <w:szCs w:val="24"/>
              </w:rPr>
              <w:t>]</w:t>
            </w:r>
            <w:r w:rsidR="00500F9D" w:rsidRPr="00F105A8">
              <w:rPr>
                <w:rFonts w:cs="Times New Roman"/>
                <w:szCs w:val="24"/>
              </w:rPr>
              <w:t xml:space="preserve"> ‘Frenchman’ nom.pl.</w:t>
            </w:r>
          </w:p>
        </w:tc>
      </w:tr>
      <w:tr w:rsidR="003D53BA" w:rsidRPr="00F105A8" w14:paraId="337D348D" w14:textId="77777777" w:rsidTr="003D53BA">
        <w:tc>
          <w:tcPr>
            <w:tcW w:w="0" w:type="auto"/>
            <w:tcBorders>
              <w:top w:val="nil"/>
              <w:bottom w:val="nil"/>
            </w:tcBorders>
          </w:tcPr>
          <w:p w14:paraId="38956D74" w14:textId="238AA8C2" w:rsidR="003D53BA" w:rsidRPr="00F105A8" w:rsidRDefault="003D53BA" w:rsidP="005132BD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0" w:type="auto"/>
          </w:tcPr>
          <w:p w14:paraId="5794CE03" w14:textId="4DB23695" w:rsidR="003D53BA" w:rsidRPr="00F105A8" w:rsidRDefault="003D53BA" w:rsidP="005132BD">
            <w:pPr>
              <w:jc w:val="both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b.</w:t>
            </w:r>
          </w:p>
        </w:tc>
        <w:tc>
          <w:tcPr>
            <w:tcW w:w="4060" w:type="dxa"/>
          </w:tcPr>
          <w:p w14:paraId="02B035E4" w14:textId="43923D60" w:rsidR="003D53BA" w:rsidRPr="00F105A8" w:rsidRDefault="003D53BA" w:rsidP="005132BD">
            <w:pPr>
              <w:jc w:val="both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limous</w:t>
            </w:r>
            <w:r w:rsidRPr="00F105A8">
              <w:rPr>
                <w:rFonts w:cs="Times New Roman"/>
                <w:i/>
                <w:iCs/>
                <w:szCs w:val="24"/>
              </w:rPr>
              <w:t>i</w:t>
            </w:r>
            <w:r w:rsidRPr="00F105A8">
              <w:rPr>
                <w:rFonts w:cs="Times New Roman"/>
                <w:szCs w:val="24"/>
              </w:rPr>
              <w:t xml:space="preserve">ne (Fr.) &gt; </w:t>
            </w:r>
            <w:proofErr w:type="spellStart"/>
            <w:r w:rsidRPr="00F105A8">
              <w:rPr>
                <w:rFonts w:cs="Times New Roman"/>
                <w:szCs w:val="24"/>
              </w:rPr>
              <w:t>limu</w:t>
            </w:r>
            <w:proofErr w:type="spellEnd"/>
            <w:r w:rsidRPr="00F105A8">
              <w:rPr>
                <w:rFonts w:cs="Times New Roman"/>
                <w:szCs w:val="24"/>
              </w:rPr>
              <w:t>[</w:t>
            </w:r>
            <w:proofErr w:type="spellStart"/>
            <w:r w:rsidRPr="00F105A8">
              <w:rPr>
                <w:rFonts w:cs="Times New Roman"/>
                <w:szCs w:val="24"/>
              </w:rPr>
              <w:t>zɨ</w:t>
            </w:r>
            <w:proofErr w:type="spellEnd"/>
            <w:r w:rsidRPr="00F105A8">
              <w:rPr>
                <w:rFonts w:cs="Times New Roman"/>
                <w:szCs w:val="24"/>
              </w:rPr>
              <w:t>]</w:t>
            </w:r>
            <w:proofErr w:type="spellStart"/>
            <w:r w:rsidRPr="00F105A8">
              <w:rPr>
                <w:rFonts w:cs="Times New Roman"/>
                <w:szCs w:val="24"/>
              </w:rPr>
              <w:t>na</w:t>
            </w:r>
            <w:proofErr w:type="spellEnd"/>
            <w:r w:rsidRPr="00F105A8">
              <w:rPr>
                <w:rFonts w:cs="Times New Roman"/>
                <w:szCs w:val="24"/>
              </w:rPr>
              <w:t xml:space="preserve"> ‘limousine’</w:t>
            </w:r>
          </w:p>
        </w:tc>
        <w:tc>
          <w:tcPr>
            <w:tcW w:w="3998" w:type="dxa"/>
            <w:gridSpan w:val="2"/>
          </w:tcPr>
          <w:p w14:paraId="2D125615" w14:textId="2897013F" w:rsidR="003D53BA" w:rsidRPr="00F105A8" w:rsidRDefault="003D53BA" w:rsidP="005132BD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F105A8">
              <w:rPr>
                <w:rFonts w:cs="Times New Roman"/>
                <w:szCs w:val="24"/>
              </w:rPr>
              <w:t>ch</w:t>
            </w:r>
            <w:r w:rsidRPr="00F105A8">
              <w:rPr>
                <w:rFonts w:cs="Times New Roman"/>
                <w:i/>
                <w:iCs/>
                <w:szCs w:val="24"/>
              </w:rPr>
              <w:t>i</w:t>
            </w:r>
            <w:r w:rsidRPr="00F105A8">
              <w:rPr>
                <w:rFonts w:cs="Times New Roman"/>
                <w:szCs w:val="24"/>
              </w:rPr>
              <w:t>fre</w:t>
            </w:r>
            <w:proofErr w:type="spellEnd"/>
            <w:r w:rsidRPr="00F105A8">
              <w:rPr>
                <w:rFonts w:cs="Times New Roman"/>
                <w:szCs w:val="24"/>
              </w:rPr>
              <w:t xml:space="preserve"> (Fr.) &gt; [</w:t>
            </w:r>
            <w:proofErr w:type="spellStart"/>
            <w:r w:rsidRPr="00F105A8">
              <w:rPr>
                <w:rFonts w:cs="Times New Roman"/>
                <w:szCs w:val="24"/>
              </w:rPr>
              <w:t>ʂɨ</w:t>
            </w:r>
            <w:proofErr w:type="spellEnd"/>
            <w:r w:rsidRPr="00F105A8">
              <w:rPr>
                <w:rFonts w:cs="Times New Roman"/>
                <w:szCs w:val="24"/>
              </w:rPr>
              <w:t>]</w:t>
            </w:r>
            <w:proofErr w:type="spellStart"/>
            <w:r w:rsidRPr="00F105A8">
              <w:rPr>
                <w:rFonts w:cs="Times New Roman"/>
                <w:szCs w:val="24"/>
              </w:rPr>
              <w:t>fr</w:t>
            </w:r>
            <w:proofErr w:type="spellEnd"/>
            <w:r w:rsidRPr="00F105A8">
              <w:rPr>
                <w:rFonts w:cs="Times New Roman"/>
                <w:szCs w:val="24"/>
              </w:rPr>
              <w:t xml:space="preserve"> ‘code’</w:t>
            </w:r>
          </w:p>
        </w:tc>
      </w:tr>
      <w:tr w:rsidR="003D53BA" w:rsidRPr="00F105A8" w14:paraId="1AFDE401" w14:textId="77777777" w:rsidTr="003D53BA">
        <w:tc>
          <w:tcPr>
            <w:tcW w:w="0" w:type="auto"/>
            <w:tcBorders>
              <w:top w:val="nil"/>
              <w:bottom w:val="nil"/>
            </w:tcBorders>
          </w:tcPr>
          <w:p w14:paraId="57DA5B6C" w14:textId="77777777" w:rsidR="003D53BA" w:rsidRPr="00F105A8" w:rsidRDefault="003D53BA" w:rsidP="005132BD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0" w:type="auto"/>
          </w:tcPr>
          <w:p w14:paraId="6EF21154" w14:textId="159A4434" w:rsidR="003D53BA" w:rsidRPr="00F105A8" w:rsidRDefault="003D53BA" w:rsidP="005132BD">
            <w:pPr>
              <w:jc w:val="both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c.</w:t>
            </w:r>
          </w:p>
        </w:tc>
        <w:tc>
          <w:tcPr>
            <w:tcW w:w="4060" w:type="dxa"/>
          </w:tcPr>
          <w:p w14:paraId="578FAE36" w14:textId="5C49530E" w:rsidR="003D53BA" w:rsidRPr="00F105A8" w:rsidRDefault="003D53BA" w:rsidP="005132BD">
            <w:pPr>
              <w:jc w:val="both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[</w:t>
            </w:r>
            <w:proofErr w:type="spellStart"/>
            <w:r w:rsidRPr="00F105A8">
              <w:rPr>
                <w:rFonts w:cs="Times New Roman"/>
                <w:szCs w:val="24"/>
              </w:rPr>
              <w:t>r</w:t>
            </w:r>
            <w:r w:rsidRPr="00F105A8">
              <w:rPr>
                <w:rFonts w:cs="Times New Roman"/>
                <w:szCs w:val="24"/>
                <w:vertAlign w:val="superscript"/>
              </w:rPr>
              <w:t>j</w:t>
            </w:r>
            <w:r w:rsidRPr="00F105A8">
              <w:rPr>
                <w:rFonts w:cs="Times New Roman"/>
                <w:szCs w:val="24"/>
              </w:rPr>
              <w:t>ipɔsta</w:t>
            </w:r>
            <w:proofErr w:type="spellEnd"/>
            <w:r w:rsidRPr="00F105A8">
              <w:rPr>
                <w:rFonts w:cs="Times New Roman"/>
                <w:szCs w:val="24"/>
              </w:rPr>
              <w:t xml:space="preserve">] </w:t>
            </w:r>
            <w:r w:rsidRPr="00F105A8">
              <w:rPr>
                <w:rFonts w:cs="Times New Roman"/>
                <w:i/>
                <w:iCs/>
                <w:szCs w:val="24"/>
              </w:rPr>
              <w:t>not</w:t>
            </w:r>
            <w:r w:rsidRPr="00F105A8">
              <w:rPr>
                <w:rFonts w:cs="Times New Roman"/>
                <w:szCs w:val="24"/>
              </w:rPr>
              <w:t xml:space="preserve"> *[</w:t>
            </w:r>
            <w:proofErr w:type="spellStart"/>
            <w:r w:rsidRPr="00F105A8">
              <w:rPr>
                <w:rFonts w:cs="Times New Roman"/>
                <w:szCs w:val="24"/>
              </w:rPr>
              <w:t>rɨpɔsta</w:t>
            </w:r>
            <w:proofErr w:type="spellEnd"/>
            <w:r w:rsidRPr="00F105A8">
              <w:rPr>
                <w:rFonts w:cs="Times New Roman"/>
                <w:szCs w:val="24"/>
              </w:rPr>
              <w:t>] ‘retort’</w:t>
            </w:r>
          </w:p>
        </w:tc>
        <w:tc>
          <w:tcPr>
            <w:tcW w:w="3998" w:type="dxa"/>
            <w:gridSpan w:val="2"/>
          </w:tcPr>
          <w:p w14:paraId="368B59B9" w14:textId="42795D84" w:rsidR="003D53BA" w:rsidRPr="00F105A8" w:rsidRDefault="003D53BA" w:rsidP="005132BD">
            <w:pPr>
              <w:jc w:val="both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[</w:t>
            </w:r>
            <w:proofErr w:type="spellStart"/>
            <w:r w:rsidRPr="00F105A8">
              <w:rPr>
                <w:rFonts w:cs="Times New Roman"/>
                <w:szCs w:val="24"/>
              </w:rPr>
              <w:t>d</w:t>
            </w:r>
            <w:r w:rsidRPr="00F105A8">
              <w:rPr>
                <w:rFonts w:cs="Times New Roman"/>
                <w:szCs w:val="24"/>
                <w:vertAlign w:val="superscript"/>
              </w:rPr>
              <w:t>j</w:t>
            </w:r>
            <w:r w:rsidRPr="00F105A8">
              <w:rPr>
                <w:rFonts w:cs="Times New Roman"/>
                <w:szCs w:val="24"/>
              </w:rPr>
              <w:t>inɔzawr</w:t>
            </w:r>
            <w:proofErr w:type="spellEnd"/>
            <w:r w:rsidRPr="00F105A8">
              <w:rPr>
                <w:rFonts w:cs="Times New Roman"/>
                <w:szCs w:val="24"/>
              </w:rPr>
              <w:t xml:space="preserve">] </w:t>
            </w:r>
            <w:r w:rsidRPr="00F105A8">
              <w:rPr>
                <w:rFonts w:cs="Times New Roman"/>
                <w:i/>
                <w:iCs/>
                <w:szCs w:val="24"/>
              </w:rPr>
              <w:t xml:space="preserve">not </w:t>
            </w:r>
            <w:r w:rsidRPr="00F105A8">
              <w:rPr>
                <w:rFonts w:cs="Times New Roman"/>
                <w:szCs w:val="24"/>
              </w:rPr>
              <w:t>[</w:t>
            </w:r>
            <w:proofErr w:type="spellStart"/>
            <w:r w:rsidRPr="00F105A8">
              <w:rPr>
                <w:rFonts w:cs="Times New Roman"/>
                <w:szCs w:val="24"/>
              </w:rPr>
              <w:t>dɨnɔzawr</w:t>
            </w:r>
            <w:proofErr w:type="spellEnd"/>
            <w:r w:rsidRPr="00F105A8">
              <w:rPr>
                <w:rFonts w:cs="Times New Roman"/>
                <w:szCs w:val="24"/>
              </w:rPr>
              <w:t>] ‘dinosaur’</w:t>
            </w:r>
          </w:p>
        </w:tc>
      </w:tr>
      <w:tr w:rsidR="003D53BA" w:rsidRPr="00F105A8" w14:paraId="65FB23B4" w14:textId="77777777" w:rsidTr="003D53BA">
        <w:tc>
          <w:tcPr>
            <w:tcW w:w="0" w:type="auto"/>
            <w:tcBorders>
              <w:top w:val="nil"/>
              <w:bottom w:val="nil"/>
            </w:tcBorders>
          </w:tcPr>
          <w:p w14:paraId="6A895C4A" w14:textId="77777777" w:rsidR="003D53BA" w:rsidRPr="00F105A8" w:rsidRDefault="003D53BA" w:rsidP="005132BD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0" w:type="auto"/>
          </w:tcPr>
          <w:p w14:paraId="32A6602B" w14:textId="7F42CD49" w:rsidR="003D53BA" w:rsidRPr="00F105A8" w:rsidRDefault="003D53BA" w:rsidP="005132BD">
            <w:pPr>
              <w:jc w:val="both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d.</w:t>
            </w:r>
          </w:p>
        </w:tc>
        <w:tc>
          <w:tcPr>
            <w:tcW w:w="4060" w:type="dxa"/>
          </w:tcPr>
          <w:p w14:paraId="33C430EE" w14:textId="04042F5C" w:rsidR="003D53BA" w:rsidRPr="00F105A8" w:rsidRDefault="003D53BA" w:rsidP="005132BD">
            <w:pPr>
              <w:jc w:val="both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[</w:t>
            </w:r>
            <w:proofErr w:type="spellStart"/>
            <w:r w:rsidRPr="00F105A8">
              <w:rPr>
                <w:rFonts w:cs="Times New Roman"/>
                <w:szCs w:val="24"/>
              </w:rPr>
              <w:t>grɨl</w:t>
            </w:r>
            <w:proofErr w:type="spellEnd"/>
            <w:r w:rsidRPr="00F105A8">
              <w:rPr>
                <w:rFonts w:cs="Times New Roman"/>
                <w:szCs w:val="24"/>
              </w:rPr>
              <w:t>] ~ [</w:t>
            </w:r>
            <w:proofErr w:type="spellStart"/>
            <w:r w:rsidRPr="00F105A8">
              <w:rPr>
                <w:rFonts w:cs="Times New Roman"/>
                <w:szCs w:val="24"/>
              </w:rPr>
              <w:t>gr</w:t>
            </w:r>
            <w:r w:rsidRPr="00F105A8">
              <w:rPr>
                <w:rFonts w:cs="Times New Roman"/>
                <w:szCs w:val="24"/>
                <w:vertAlign w:val="superscript"/>
              </w:rPr>
              <w:t>j</w:t>
            </w:r>
            <w:r w:rsidRPr="00F105A8">
              <w:rPr>
                <w:rFonts w:cs="Times New Roman"/>
                <w:szCs w:val="24"/>
              </w:rPr>
              <w:t>il</w:t>
            </w:r>
            <w:proofErr w:type="spellEnd"/>
            <w:r w:rsidRPr="00F105A8">
              <w:rPr>
                <w:rFonts w:cs="Times New Roman"/>
                <w:szCs w:val="24"/>
              </w:rPr>
              <w:t>] ‘grill’</w:t>
            </w:r>
          </w:p>
        </w:tc>
        <w:tc>
          <w:tcPr>
            <w:tcW w:w="3998" w:type="dxa"/>
            <w:gridSpan w:val="2"/>
          </w:tcPr>
          <w:p w14:paraId="7C0EFC8A" w14:textId="27B7B5BC" w:rsidR="003D53BA" w:rsidRPr="00F105A8" w:rsidRDefault="003D53BA" w:rsidP="005132BD">
            <w:pPr>
              <w:jc w:val="both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[</w:t>
            </w:r>
            <w:proofErr w:type="spellStart"/>
            <w:r w:rsidRPr="00F105A8">
              <w:rPr>
                <w:rFonts w:cs="Times New Roman"/>
                <w:szCs w:val="24"/>
              </w:rPr>
              <w:t>sarkɔzɨ</w:t>
            </w:r>
            <w:proofErr w:type="spellEnd"/>
            <w:r w:rsidRPr="00F105A8">
              <w:rPr>
                <w:rFonts w:cs="Times New Roman"/>
                <w:szCs w:val="24"/>
              </w:rPr>
              <w:t>] ~ [</w:t>
            </w:r>
            <w:proofErr w:type="spellStart"/>
            <w:r w:rsidRPr="00F105A8">
              <w:rPr>
                <w:rFonts w:cs="Times New Roman"/>
                <w:szCs w:val="24"/>
              </w:rPr>
              <w:t>sarkɔz</w:t>
            </w:r>
            <w:r w:rsidRPr="00F105A8">
              <w:rPr>
                <w:rFonts w:cs="Times New Roman"/>
                <w:szCs w:val="24"/>
                <w:vertAlign w:val="superscript"/>
              </w:rPr>
              <w:t>j</w:t>
            </w:r>
            <w:r w:rsidRPr="00F105A8">
              <w:rPr>
                <w:rFonts w:cs="Times New Roman"/>
                <w:szCs w:val="24"/>
              </w:rPr>
              <w:t>i</w:t>
            </w:r>
            <w:proofErr w:type="spellEnd"/>
            <w:r w:rsidRPr="00F105A8">
              <w:rPr>
                <w:rFonts w:cs="Times New Roman"/>
                <w:szCs w:val="24"/>
              </w:rPr>
              <w:t>] ‘Sarkozy’</w:t>
            </w:r>
          </w:p>
        </w:tc>
      </w:tr>
    </w:tbl>
    <w:p w14:paraId="1A8CB5FC" w14:textId="7FC747E9" w:rsidR="00177B9D" w:rsidRPr="00F105A8" w:rsidRDefault="00C229C0" w:rsidP="005132BD">
      <w:pPr>
        <w:spacing w:line="240" w:lineRule="auto"/>
        <w:jc w:val="both"/>
        <w:rPr>
          <w:rFonts w:cs="Times New Roman"/>
          <w:szCs w:val="24"/>
        </w:rPr>
      </w:pPr>
      <w:r w:rsidRPr="00F105A8">
        <w:rPr>
          <w:rFonts w:cs="Times New Roman"/>
          <w:szCs w:val="24"/>
        </w:rPr>
        <w:tab/>
        <w:t>The examples in (1a) show that the verbalizing suffix</w:t>
      </w:r>
      <w:r w:rsidR="004759FE" w:rsidRPr="00F105A8">
        <w:rPr>
          <w:rFonts w:cs="Times New Roman"/>
          <w:szCs w:val="24"/>
        </w:rPr>
        <w:t xml:space="preserve"> and the plural virile suffix</w:t>
      </w:r>
      <w:r w:rsidRPr="00F105A8">
        <w:rPr>
          <w:rFonts w:cs="Times New Roman"/>
          <w:szCs w:val="24"/>
        </w:rPr>
        <w:t xml:space="preserve"> surface as [</w:t>
      </w:r>
      <w:r w:rsidR="005143FE" w:rsidRPr="00F105A8">
        <w:rPr>
          <w:rFonts w:cs="Times New Roman"/>
          <w:szCs w:val="24"/>
        </w:rPr>
        <w:noBreakHyphen/>
      </w:r>
      <w:r w:rsidRPr="00F105A8">
        <w:rPr>
          <w:rFonts w:cs="Times New Roman"/>
          <w:szCs w:val="24"/>
        </w:rPr>
        <w:t>back]</w:t>
      </w:r>
      <w:r w:rsidR="00B22527" w:rsidRPr="00F105A8">
        <w:rPr>
          <w:rFonts w:cs="Times New Roman"/>
          <w:szCs w:val="24"/>
        </w:rPr>
        <w:t xml:space="preserve"> after [+anterior] coronals</w:t>
      </w:r>
      <w:r w:rsidRPr="00F105A8">
        <w:rPr>
          <w:rFonts w:cs="Times New Roman"/>
          <w:szCs w:val="24"/>
        </w:rPr>
        <w:t xml:space="preserve">. </w:t>
      </w:r>
      <w:r w:rsidR="00271C6B" w:rsidRPr="00F105A8">
        <w:rPr>
          <w:rFonts w:cs="Times New Roman"/>
          <w:szCs w:val="24"/>
        </w:rPr>
        <w:t>These suffixes must be underlyingly /</w:t>
      </w:r>
      <w:proofErr w:type="spellStart"/>
      <w:r w:rsidR="00271C6B" w:rsidRPr="00F105A8">
        <w:rPr>
          <w:rFonts w:cs="Times New Roman"/>
          <w:szCs w:val="24"/>
        </w:rPr>
        <w:t>i</w:t>
      </w:r>
      <w:proofErr w:type="spellEnd"/>
      <w:r w:rsidR="00271C6B" w:rsidRPr="00F105A8">
        <w:rPr>
          <w:rFonts w:cs="Times New Roman"/>
          <w:szCs w:val="24"/>
        </w:rPr>
        <w:t xml:space="preserve">/ since they cause phonemic palatalization. </w:t>
      </w:r>
      <w:r w:rsidRPr="00F105A8">
        <w:rPr>
          <w:rFonts w:cs="Times New Roman"/>
          <w:szCs w:val="24"/>
        </w:rPr>
        <w:t>Borrowings containing /</w:t>
      </w:r>
      <w:proofErr w:type="spellStart"/>
      <w:r w:rsidRPr="00F105A8">
        <w:rPr>
          <w:rFonts w:cs="Times New Roman"/>
          <w:szCs w:val="24"/>
        </w:rPr>
        <w:t>i</w:t>
      </w:r>
      <w:proofErr w:type="spellEnd"/>
      <w:r w:rsidRPr="00F105A8">
        <w:rPr>
          <w:rFonts w:cs="Times New Roman"/>
          <w:szCs w:val="24"/>
        </w:rPr>
        <w:t xml:space="preserve">/ also undergo Retraction if its context is met, </w:t>
      </w:r>
      <w:r w:rsidR="00F63CFF" w:rsidRPr="00F105A8">
        <w:rPr>
          <w:rFonts w:cs="Times New Roman"/>
          <w:szCs w:val="24"/>
        </w:rPr>
        <w:t xml:space="preserve">as in </w:t>
      </w:r>
      <w:r w:rsidRPr="00F105A8">
        <w:rPr>
          <w:rFonts w:cs="Times New Roman"/>
          <w:szCs w:val="24"/>
        </w:rPr>
        <w:t>(</w:t>
      </w:r>
      <w:r w:rsidR="004F4ADC" w:rsidRPr="00F105A8">
        <w:rPr>
          <w:rFonts w:cs="Times New Roman"/>
          <w:szCs w:val="24"/>
        </w:rPr>
        <w:t>1</w:t>
      </w:r>
      <w:r w:rsidRPr="00F105A8">
        <w:rPr>
          <w:rFonts w:cs="Times New Roman"/>
          <w:szCs w:val="24"/>
        </w:rPr>
        <w:t xml:space="preserve">b). </w:t>
      </w:r>
      <w:r w:rsidR="00F3775B" w:rsidRPr="00F105A8">
        <w:rPr>
          <w:rFonts w:cs="Times New Roman"/>
          <w:szCs w:val="24"/>
        </w:rPr>
        <w:t>Other</w:t>
      </w:r>
      <w:r w:rsidRPr="00F105A8">
        <w:rPr>
          <w:rFonts w:cs="Times New Roman"/>
          <w:szCs w:val="24"/>
        </w:rPr>
        <w:t xml:space="preserve"> borrowings/proper names, typically more recent ones, resist Retraction</w:t>
      </w:r>
      <w:r w:rsidR="003B1EB1" w:rsidRPr="00F105A8">
        <w:rPr>
          <w:rFonts w:cs="Times New Roman"/>
          <w:szCs w:val="24"/>
        </w:rPr>
        <w:t xml:space="preserve"> and undergo Surface Palatalization instead, where [+back] consonants become [</w:t>
      </w:r>
      <w:r w:rsidR="003B1EB1" w:rsidRPr="00F105A8">
        <w:rPr>
          <w:rFonts w:cs="Times New Roman"/>
          <w:szCs w:val="24"/>
        </w:rPr>
        <w:noBreakHyphen/>
        <w:t>back]</w:t>
      </w:r>
      <w:r w:rsidRPr="00F105A8">
        <w:rPr>
          <w:rFonts w:cs="Times New Roman"/>
          <w:szCs w:val="24"/>
        </w:rPr>
        <w:t xml:space="preserve">, (1c). </w:t>
      </w:r>
      <w:r w:rsidR="005E4D81" w:rsidRPr="00F105A8">
        <w:rPr>
          <w:rFonts w:cs="Times New Roman"/>
          <w:szCs w:val="24"/>
        </w:rPr>
        <w:t>Some</w:t>
      </w:r>
      <w:r w:rsidRPr="00F105A8">
        <w:rPr>
          <w:rFonts w:cs="Times New Roman"/>
          <w:szCs w:val="24"/>
        </w:rPr>
        <w:t xml:space="preserve"> borrowings/proper names exhibit variation</w:t>
      </w:r>
      <w:r w:rsidR="008251CB" w:rsidRPr="00F105A8">
        <w:rPr>
          <w:rFonts w:cs="Times New Roman"/>
          <w:szCs w:val="24"/>
        </w:rPr>
        <w:t>, (1d)</w:t>
      </w:r>
      <w:r w:rsidRPr="00F105A8">
        <w:rPr>
          <w:rFonts w:cs="Times New Roman"/>
          <w:szCs w:val="24"/>
        </w:rPr>
        <w:t>.</w:t>
      </w:r>
      <w:r w:rsidR="005E4D81" w:rsidRPr="00F105A8">
        <w:rPr>
          <w:rFonts w:cs="Times New Roman"/>
          <w:szCs w:val="24"/>
        </w:rPr>
        <w:t xml:space="preserve"> Finally, Retraction does not function across word boundaries, e.g., </w:t>
      </w:r>
      <w:proofErr w:type="spellStart"/>
      <w:r w:rsidR="005E4D81" w:rsidRPr="00F105A8">
        <w:rPr>
          <w:rFonts w:cs="Times New Roman"/>
          <w:i/>
          <w:iCs/>
          <w:szCs w:val="24"/>
        </w:rPr>
        <w:t>ba</w:t>
      </w:r>
      <w:proofErr w:type="spellEnd"/>
      <w:r w:rsidR="005E4D81" w:rsidRPr="00F105A8">
        <w:rPr>
          <w:rFonts w:cs="Times New Roman"/>
          <w:szCs w:val="24"/>
        </w:rPr>
        <w:t>[</w:t>
      </w:r>
      <w:proofErr w:type="spellStart"/>
      <w:r w:rsidR="005E4D81" w:rsidRPr="00F105A8">
        <w:rPr>
          <w:rFonts w:cs="Times New Roman"/>
          <w:szCs w:val="24"/>
        </w:rPr>
        <w:t>r</w:t>
      </w:r>
      <w:r w:rsidR="005E4D81" w:rsidRPr="00F105A8">
        <w:rPr>
          <w:rFonts w:cs="Times New Roman"/>
          <w:szCs w:val="24"/>
          <w:vertAlign w:val="superscript"/>
        </w:rPr>
        <w:t>j</w:t>
      </w:r>
      <w:proofErr w:type="spellEnd"/>
      <w:r w:rsidR="005E4D81" w:rsidRPr="00F105A8">
        <w:rPr>
          <w:rFonts w:cs="Times New Roman"/>
          <w:szCs w:val="24"/>
        </w:rPr>
        <w:t xml:space="preserve"> </w:t>
      </w:r>
      <w:proofErr w:type="spellStart"/>
      <w:r w:rsidR="005E4D81" w:rsidRPr="00F105A8">
        <w:rPr>
          <w:rFonts w:cs="Times New Roman"/>
          <w:szCs w:val="24"/>
        </w:rPr>
        <w:t>i</w:t>
      </w:r>
      <w:proofErr w:type="spellEnd"/>
      <w:r w:rsidR="005E4D81" w:rsidRPr="00F105A8">
        <w:rPr>
          <w:rFonts w:cs="Times New Roman"/>
          <w:szCs w:val="24"/>
        </w:rPr>
        <w:t>]</w:t>
      </w:r>
      <w:proofErr w:type="spellStart"/>
      <w:r w:rsidR="005E4D81" w:rsidRPr="00F105A8">
        <w:rPr>
          <w:rFonts w:cs="Times New Roman"/>
          <w:i/>
          <w:iCs/>
          <w:szCs w:val="24"/>
        </w:rPr>
        <w:t>reny</w:t>
      </w:r>
      <w:proofErr w:type="spellEnd"/>
      <w:r w:rsidR="005E4D81" w:rsidRPr="00F105A8">
        <w:rPr>
          <w:rFonts w:cs="Times New Roman"/>
          <w:szCs w:val="24"/>
        </w:rPr>
        <w:t xml:space="preserve"> ‘Irene’s b</w:t>
      </w:r>
      <w:r w:rsidR="00B473A3" w:rsidRPr="00F105A8">
        <w:rPr>
          <w:rFonts w:cs="Times New Roman"/>
          <w:szCs w:val="24"/>
        </w:rPr>
        <w:t>ar</w:t>
      </w:r>
      <w:r w:rsidR="005E4D81" w:rsidRPr="00F105A8">
        <w:rPr>
          <w:rFonts w:cs="Times New Roman"/>
          <w:szCs w:val="24"/>
        </w:rPr>
        <w:t>’</w:t>
      </w:r>
      <w:r w:rsidR="00B473A3" w:rsidRPr="00F105A8">
        <w:rPr>
          <w:rFonts w:cs="Times New Roman"/>
          <w:szCs w:val="24"/>
        </w:rPr>
        <w:t xml:space="preserve"> not *[r ɨ]</w:t>
      </w:r>
      <w:r w:rsidR="005E4D81" w:rsidRPr="00F105A8">
        <w:rPr>
          <w:rFonts w:cs="Times New Roman"/>
          <w:szCs w:val="24"/>
        </w:rPr>
        <w:t>.</w:t>
      </w:r>
      <w:r w:rsidR="00177B9D" w:rsidRPr="00F105A8">
        <w:rPr>
          <w:rFonts w:cs="Times New Roman"/>
          <w:szCs w:val="24"/>
        </w:rPr>
        <w:t xml:space="preserve"> Therefore, the following</w:t>
      </w:r>
      <w:r w:rsidR="009A5E52" w:rsidRPr="00F105A8">
        <w:rPr>
          <w:rFonts w:cs="Times New Roman"/>
          <w:szCs w:val="24"/>
        </w:rPr>
        <w:t xml:space="preserve"> facts</w:t>
      </w:r>
      <w:r w:rsidR="00177B9D" w:rsidRPr="00F105A8">
        <w:rPr>
          <w:rFonts w:cs="Times New Roman"/>
          <w:szCs w:val="24"/>
        </w:rPr>
        <w:t xml:space="preserve"> </w:t>
      </w:r>
      <w:r w:rsidR="00480FCA" w:rsidRPr="00F105A8">
        <w:rPr>
          <w:rFonts w:cs="Times New Roman"/>
          <w:szCs w:val="24"/>
        </w:rPr>
        <w:t>must be accounted for</w:t>
      </w:r>
      <w:r w:rsidR="00177B9D" w:rsidRPr="00F105A8">
        <w:rPr>
          <w:rFonts w:cs="Times New Roman"/>
          <w:szCs w:val="24"/>
        </w:rPr>
        <w:t xml:space="preserve">: </w:t>
      </w:r>
      <w:r w:rsidR="00480FCA" w:rsidRPr="00F105A8">
        <w:rPr>
          <w:rFonts w:cs="Times New Roman"/>
          <w:szCs w:val="24"/>
        </w:rPr>
        <w:t xml:space="preserve">obligatory </w:t>
      </w:r>
      <w:r w:rsidR="00177B9D" w:rsidRPr="00F105A8">
        <w:rPr>
          <w:rFonts w:cs="Times New Roman"/>
          <w:szCs w:val="24"/>
        </w:rPr>
        <w:t xml:space="preserve">Retraction across morpheme boundaries </w:t>
      </w:r>
      <w:r w:rsidR="00EA010E" w:rsidRPr="00F105A8">
        <w:rPr>
          <w:rFonts w:cs="Times New Roman"/>
          <w:szCs w:val="24"/>
        </w:rPr>
        <w:t xml:space="preserve">(1a) </w:t>
      </w:r>
      <w:r w:rsidR="00177B9D" w:rsidRPr="00F105A8">
        <w:rPr>
          <w:rFonts w:cs="Times New Roman"/>
          <w:i/>
          <w:iCs/>
          <w:szCs w:val="24"/>
        </w:rPr>
        <w:t xml:space="preserve">vs. </w:t>
      </w:r>
      <w:r w:rsidR="00177B9D" w:rsidRPr="00F105A8">
        <w:rPr>
          <w:rFonts w:cs="Times New Roman"/>
          <w:szCs w:val="24"/>
        </w:rPr>
        <w:t xml:space="preserve">variable application inside </w:t>
      </w:r>
      <w:r w:rsidR="00143594" w:rsidRPr="00F105A8">
        <w:rPr>
          <w:rFonts w:cs="Times New Roman"/>
          <w:szCs w:val="24"/>
        </w:rPr>
        <w:t xml:space="preserve">some </w:t>
      </w:r>
      <w:r w:rsidR="00177B9D" w:rsidRPr="00F105A8">
        <w:rPr>
          <w:rFonts w:cs="Times New Roman"/>
          <w:szCs w:val="24"/>
        </w:rPr>
        <w:t xml:space="preserve">morphemes </w:t>
      </w:r>
      <w:r w:rsidR="00EA010E" w:rsidRPr="00F105A8">
        <w:rPr>
          <w:rFonts w:cs="Times New Roman"/>
          <w:szCs w:val="24"/>
        </w:rPr>
        <w:t xml:space="preserve">(1d) </w:t>
      </w:r>
      <w:r w:rsidR="00177B9D" w:rsidRPr="00F105A8">
        <w:rPr>
          <w:rFonts w:cs="Times New Roman"/>
          <w:i/>
          <w:iCs/>
          <w:szCs w:val="24"/>
        </w:rPr>
        <w:t xml:space="preserve">vs. </w:t>
      </w:r>
      <w:r w:rsidR="008C6AD3" w:rsidRPr="00F105A8">
        <w:rPr>
          <w:rFonts w:cs="Times New Roman"/>
          <w:szCs w:val="24"/>
        </w:rPr>
        <w:t xml:space="preserve">stable </w:t>
      </w:r>
      <w:r w:rsidR="00757024" w:rsidRPr="00F105A8">
        <w:rPr>
          <w:rFonts w:cs="Times New Roman"/>
          <w:szCs w:val="24"/>
        </w:rPr>
        <w:t>lack of application</w:t>
      </w:r>
      <w:r w:rsidR="00480FCA" w:rsidRPr="00F105A8">
        <w:rPr>
          <w:rFonts w:cs="Times New Roman"/>
          <w:szCs w:val="24"/>
        </w:rPr>
        <w:t xml:space="preserve"> in</w:t>
      </w:r>
      <w:r w:rsidR="00177B9D" w:rsidRPr="00F105A8">
        <w:rPr>
          <w:rFonts w:cs="Times New Roman"/>
          <w:szCs w:val="24"/>
        </w:rPr>
        <w:t xml:space="preserve"> other morpheme</w:t>
      </w:r>
      <w:r w:rsidR="00143594" w:rsidRPr="00F105A8">
        <w:rPr>
          <w:rFonts w:cs="Times New Roman"/>
          <w:szCs w:val="24"/>
        </w:rPr>
        <w:t xml:space="preserve">s </w:t>
      </w:r>
      <w:r w:rsidR="00EA010E" w:rsidRPr="00F105A8">
        <w:rPr>
          <w:rFonts w:cs="Times New Roman"/>
          <w:szCs w:val="24"/>
        </w:rPr>
        <w:t xml:space="preserve">(1c) </w:t>
      </w:r>
      <w:r w:rsidR="00143594" w:rsidRPr="00F105A8">
        <w:rPr>
          <w:rFonts w:cs="Times New Roman"/>
          <w:i/>
          <w:iCs/>
          <w:szCs w:val="24"/>
        </w:rPr>
        <w:t xml:space="preserve">vs. </w:t>
      </w:r>
      <w:r w:rsidR="00143594" w:rsidRPr="00F105A8">
        <w:rPr>
          <w:rFonts w:cs="Times New Roman"/>
          <w:szCs w:val="24"/>
        </w:rPr>
        <w:t>no Retraction across word boundaries.</w:t>
      </w:r>
      <w:r w:rsidR="00EA010E" w:rsidRPr="00F105A8">
        <w:rPr>
          <w:rFonts w:cs="Times New Roman"/>
          <w:szCs w:val="24"/>
        </w:rPr>
        <w:t xml:space="preserve"> We assume that examples in (1b) synchronically contain </w:t>
      </w:r>
      <w:r w:rsidR="00C57DD3" w:rsidRPr="00F105A8">
        <w:rPr>
          <w:rFonts w:cs="Times New Roman"/>
          <w:szCs w:val="24"/>
        </w:rPr>
        <w:t>an underlying /</w:t>
      </w:r>
      <w:r w:rsidR="00EA010E" w:rsidRPr="00F105A8">
        <w:rPr>
          <w:rFonts w:cs="Times New Roman"/>
          <w:szCs w:val="24"/>
        </w:rPr>
        <w:t>ɨ</w:t>
      </w:r>
      <w:r w:rsidR="00C57DD3" w:rsidRPr="00F105A8">
        <w:rPr>
          <w:rFonts w:cs="Times New Roman"/>
          <w:szCs w:val="24"/>
        </w:rPr>
        <w:t xml:space="preserve">/ and hence are not subject </w:t>
      </w:r>
      <w:r w:rsidR="00BC27A6" w:rsidRPr="00F105A8">
        <w:rPr>
          <w:rFonts w:cs="Times New Roman"/>
          <w:szCs w:val="24"/>
        </w:rPr>
        <w:t>to</w:t>
      </w:r>
      <w:r w:rsidR="00C57DD3" w:rsidRPr="00F105A8">
        <w:rPr>
          <w:rFonts w:cs="Times New Roman"/>
          <w:szCs w:val="24"/>
        </w:rPr>
        <w:t xml:space="preserve"> Retraction</w:t>
      </w:r>
      <w:r w:rsidR="00EA010E" w:rsidRPr="00F105A8">
        <w:rPr>
          <w:rFonts w:cs="Times New Roman"/>
          <w:szCs w:val="24"/>
        </w:rPr>
        <w:t>.</w:t>
      </w:r>
    </w:p>
    <w:p w14:paraId="6B35D528" w14:textId="1C8C1247" w:rsidR="005D4C39" w:rsidRPr="00F105A8" w:rsidRDefault="00F97BAA" w:rsidP="005D4C39">
      <w:pPr>
        <w:spacing w:line="240" w:lineRule="auto"/>
        <w:jc w:val="both"/>
        <w:rPr>
          <w:rFonts w:cs="Times New Roman"/>
          <w:szCs w:val="24"/>
        </w:rPr>
      </w:pPr>
      <w:r w:rsidRPr="00F105A8">
        <w:rPr>
          <w:rFonts w:cs="Times New Roman"/>
          <w:szCs w:val="24"/>
        </w:rPr>
        <w:tab/>
        <w:t xml:space="preserve">In OT (Prince &amp; </w:t>
      </w:r>
      <w:proofErr w:type="spellStart"/>
      <w:r w:rsidRPr="00F105A8">
        <w:rPr>
          <w:rFonts w:cs="Times New Roman"/>
          <w:szCs w:val="24"/>
        </w:rPr>
        <w:t>Smolensky</w:t>
      </w:r>
      <w:proofErr w:type="spellEnd"/>
      <w:r w:rsidRPr="00F105A8">
        <w:rPr>
          <w:rFonts w:cs="Times New Roman"/>
          <w:szCs w:val="24"/>
        </w:rPr>
        <w:t xml:space="preserve"> 2004),</w:t>
      </w:r>
      <w:r w:rsidR="00F24DD7" w:rsidRPr="00F105A8">
        <w:rPr>
          <w:rFonts w:cs="Times New Roman"/>
          <w:szCs w:val="24"/>
        </w:rPr>
        <w:t xml:space="preserve"> Retraction is expressed as an interaction of </w:t>
      </w:r>
      <w:r w:rsidR="00F24DD7" w:rsidRPr="00F105A8">
        <w:rPr>
          <w:rFonts w:cs="Times New Roman"/>
          <w:smallCaps/>
          <w:szCs w:val="24"/>
        </w:rPr>
        <w:t>Pal</w:t>
      </w:r>
      <w:r w:rsidR="00F24DD7" w:rsidRPr="00F105A8">
        <w:rPr>
          <w:rFonts w:cs="Times New Roman"/>
          <w:szCs w:val="24"/>
        </w:rPr>
        <w:noBreakHyphen/>
      </w:r>
      <w:proofErr w:type="spellStart"/>
      <w:r w:rsidR="00F24DD7" w:rsidRPr="00F105A8">
        <w:rPr>
          <w:rFonts w:cs="Times New Roman"/>
          <w:i/>
          <w:iCs/>
          <w:szCs w:val="24"/>
        </w:rPr>
        <w:t>i</w:t>
      </w:r>
      <w:proofErr w:type="spellEnd"/>
      <w:r w:rsidR="00F24DD7" w:rsidRPr="00F105A8">
        <w:rPr>
          <w:rFonts w:cs="Times New Roman"/>
          <w:szCs w:val="24"/>
        </w:rPr>
        <w:t xml:space="preserve"> (</w:t>
      </w:r>
      <w:r w:rsidR="00F24DD7" w:rsidRPr="00F105A8">
        <w:rPr>
          <w:rFonts w:cs="Times New Roman"/>
          <w:i/>
          <w:iCs/>
          <w:szCs w:val="24"/>
        </w:rPr>
        <w:t>a consonant and the following high vowel must agree in [±back]</w:t>
      </w:r>
      <w:r w:rsidR="00F24DD7" w:rsidRPr="00F105A8">
        <w:rPr>
          <w:rFonts w:cs="Times New Roman"/>
          <w:szCs w:val="24"/>
        </w:rPr>
        <w:t xml:space="preserve">), </w:t>
      </w:r>
      <w:r w:rsidR="00170A42" w:rsidRPr="00F105A8">
        <w:rPr>
          <w:rFonts w:cs="Times New Roman"/>
          <w:smallCaps/>
          <w:szCs w:val="24"/>
        </w:rPr>
        <w:t>Post</w:t>
      </w:r>
      <w:r w:rsidR="00170A42" w:rsidRPr="00F105A8">
        <w:rPr>
          <w:rFonts w:cs="Times New Roman"/>
          <w:szCs w:val="24"/>
        </w:rPr>
        <w:t xml:space="preserve"> </w:t>
      </w:r>
      <w:r w:rsidR="00F24DD7" w:rsidRPr="00F105A8">
        <w:rPr>
          <w:rFonts w:cs="Times New Roman"/>
          <w:szCs w:val="24"/>
        </w:rPr>
        <w:t>(</w:t>
      </w:r>
      <w:r w:rsidR="006E0B34" w:rsidRPr="00F105A8">
        <w:rPr>
          <w:rFonts w:cs="Times New Roman"/>
          <w:i/>
          <w:iCs/>
          <w:szCs w:val="24"/>
        </w:rPr>
        <w:t xml:space="preserve">anterior </w:t>
      </w:r>
      <w:r w:rsidR="00F24DD7" w:rsidRPr="00F105A8">
        <w:rPr>
          <w:rFonts w:cs="Times New Roman"/>
          <w:i/>
          <w:iCs/>
          <w:szCs w:val="24"/>
        </w:rPr>
        <w:t>coronals must be [+back]</w:t>
      </w:r>
      <w:r w:rsidR="00F24DD7" w:rsidRPr="00F105A8">
        <w:rPr>
          <w:rFonts w:cs="Times New Roman"/>
          <w:szCs w:val="24"/>
        </w:rPr>
        <w:t>)</w:t>
      </w:r>
      <w:r w:rsidR="00AB0CBA" w:rsidRPr="00F105A8">
        <w:rPr>
          <w:rFonts w:cs="Times New Roman"/>
          <w:szCs w:val="24"/>
        </w:rPr>
        <w:t xml:space="preserve"> and </w:t>
      </w:r>
      <w:proofErr w:type="spellStart"/>
      <w:r w:rsidR="00AB0CBA" w:rsidRPr="00F105A8">
        <w:rPr>
          <w:rFonts w:cs="Times New Roman"/>
          <w:smallCaps/>
          <w:szCs w:val="24"/>
        </w:rPr>
        <w:t>IdentV</w:t>
      </w:r>
      <w:proofErr w:type="spellEnd"/>
      <w:r w:rsidR="00AB0CBA" w:rsidRPr="00F105A8">
        <w:rPr>
          <w:rFonts w:cs="Times New Roman"/>
          <w:szCs w:val="24"/>
        </w:rPr>
        <w:t>[</w:t>
      </w:r>
      <w:r w:rsidR="000E73CB" w:rsidRPr="00F105A8">
        <w:rPr>
          <w:rFonts w:cs="Times New Roman"/>
          <w:szCs w:val="24"/>
        </w:rPr>
        <w:t>-</w:t>
      </w:r>
      <w:r w:rsidR="00AB0CBA" w:rsidRPr="00F105A8">
        <w:rPr>
          <w:rFonts w:cs="Times New Roman"/>
          <w:szCs w:val="24"/>
        </w:rPr>
        <w:t>bk]</w:t>
      </w:r>
      <w:r w:rsidR="00F24DD7" w:rsidRPr="00F105A8">
        <w:rPr>
          <w:rFonts w:cs="Times New Roman"/>
          <w:szCs w:val="24"/>
        </w:rPr>
        <w:t xml:space="preserve"> (Rubach </w:t>
      </w:r>
      <w:r w:rsidR="00A9577B" w:rsidRPr="00F105A8">
        <w:rPr>
          <w:rFonts w:cs="Times New Roman"/>
          <w:szCs w:val="24"/>
        </w:rPr>
        <w:t>2003</w:t>
      </w:r>
      <w:r w:rsidR="00F24DD7" w:rsidRPr="00F105A8">
        <w:rPr>
          <w:rFonts w:cs="Times New Roman"/>
          <w:szCs w:val="24"/>
        </w:rPr>
        <w:t xml:space="preserve">). </w:t>
      </w:r>
      <w:r w:rsidR="004A22F1" w:rsidRPr="00F105A8">
        <w:rPr>
          <w:rFonts w:cs="Times New Roman"/>
          <w:szCs w:val="24"/>
        </w:rPr>
        <w:t>As shown in (2), t</w:t>
      </w:r>
      <w:r w:rsidR="00F24DD7" w:rsidRPr="00F105A8">
        <w:rPr>
          <w:rFonts w:cs="Times New Roman"/>
          <w:szCs w:val="24"/>
        </w:rPr>
        <w:t>he ranking {</w:t>
      </w:r>
      <w:r w:rsidR="00F24DD7" w:rsidRPr="00F105A8">
        <w:rPr>
          <w:rFonts w:cs="Times New Roman"/>
          <w:smallCaps/>
          <w:szCs w:val="24"/>
        </w:rPr>
        <w:t>Pal</w:t>
      </w:r>
      <w:r w:rsidR="00F24DD7" w:rsidRPr="00F105A8">
        <w:rPr>
          <w:rFonts w:cs="Times New Roman"/>
          <w:szCs w:val="24"/>
        </w:rPr>
        <w:t>-</w:t>
      </w:r>
      <w:proofErr w:type="spellStart"/>
      <w:r w:rsidR="00F24DD7" w:rsidRPr="00F105A8">
        <w:rPr>
          <w:rFonts w:cs="Times New Roman"/>
          <w:i/>
          <w:iCs/>
          <w:szCs w:val="24"/>
        </w:rPr>
        <w:t>i</w:t>
      </w:r>
      <w:proofErr w:type="spellEnd"/>
      <w:r w:rsidR="00F24DD7" w:rsidRPr="00F105A8">
        <w:rPr>
          <w:rFonts w:cs="Times New Roman"/>
          <w:szCs w:val="24"/>
        </w:rPr>
        <w:t xml:space="preserve">, </w:t>
      </w:r>
      <w:r w:rsidR="00F105A8" w:rsidRPr="00F105A8">
        <w:rPr>
          <w:rFonts w:cs="Times New Roman"/>
          <w:smallCaps/>
          <w:szCs w:val="24"/>
        </w:rPr>
        <w:t>Post</w:t>
      </w:r>
      <w:r w:rsidR="00F24DD7" w:rsidRPr="00F105A8">
        <w:rPr>
          <w:rFonts w:cs="Times New Roman"/>
          <w:szCs w:val="24"/>
        </w:rPr>
        <w:t>}&gt;&gt;</w:t>
      </w:r>
      <w:proofErr w:type="spellStart"/>
      <w:r w:rsidR="00F24DD7" w:rsidRPr="00F105A8">
        <w:rPr>
          <w:rFonts w:cs="Times New Roman"/>
          <w:smallCaps/>
          <w:szCs w:val="24"/>
        </w:rPr>
        <w:t>IdentV</w:t>
      </w:r>
      <w:proofErr w:type="spellEnd"/>
      <w:r w:rsidR="00F24DD7" w:rsidRPr="00F105A8">
        <w:rPr>
          <w:rFonts w:cs="Times New Roman"/>
          <w:szCs w:val="24"/>
        </w:rPr>
        <w:t>[</w:t>
      </w:r>
      <w:r w:rsidR="000E73CB" w:rsidRPr="00F105A8">
        <w:rPr>
          <w:rFonts w:cs="Times New Roman"/>
          <w:szCs w:val="24"/>
        </w:rPr>
        <w:t>-</w:t>
      </w:r>
      <w:r w:rsidR="00F24DD7" w:rsidRPr="00F105A8">
        <w:rPr>
          <w:rFonts w:cs="Times New Roman"/>
          <w:szCs w:val="24"/>
        </w:rPr>
        <w:t>bk] assures that input /Ci/ sequences in are rendered as [</w:t>
      </w:r>
      <w:proofErr w:type="spellStart"/>
      <w:r w:rsidR="00F24DD7" w:rsidRPr="00F105A8">
        <w:rPr>
          <w:rFonts w:cs="Times New Roman"/>
          <w:szCs w:val="24"/>
        </w:rPr>
        <w:t>Cɨ</w:t>
      </w:r>
      <w:proofErr w:type="spellEnd"/>
      <w:r w:rsidR="00F24DD7" w:rsidRPr="00F105A8">
        <w:rPr>
          <w:rFonts w:cs="Times New Roman"/>
          <w:szCs w:val="24"/>
        </w:rPr>
        <w:t>].</w:t>
      </w:r>
      <w:r w:rsidR="005D4C39" w:rsidRPr="00F105A8">
        <w:rPr>
          <w:rFonts w:cs="Times New Roman"/>
          <w:szCs w:val="24"/>
        </w:rPr>
        <w:t xml:space="preserve"> There two problems with this model. First, it does not account for variation. Second, it predicts that there are no asymmetries in the application of Retraction in different morphosyntactic contexts.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96"/>
        <w:gridCol w:w="843"/>
        <w:gridCol w:w="1280"/>
        <w:gridCol w:w="750"/>
        <w:gridCol w:w="709"/>
        <w:gridCol w:w="1456"/>
      </w:tblGrid>
      <w:tr w:rsidR="00F24DD7" w:rsidRPr="00F105A8" w14:paraId="35291F8A" w14:textId="77777777" w:rsidTr="00863A99"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9E65B70" w14:textId="77777777" w:rsidR="00F24DD7" w:rsidRPr="00F105A8" w:rsidRDefault="00F24DD7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0" w:type="auto"/>
            <w:tcBorders>
              <w:left w:val="single" w:sz="8" w:space="0" w:color="auto"/>
              <w:bottom w:val="double" w:sz="4" w:space="0" w:color="auto"/>
            </w:tcBorders>
            <w:shd w:val="clear" w:color="auto" w:fill="auto"/>
          </w:tcPr>
          <w:p w14:paraId="154ED605" w14:textId="77777777" w:rsidR="00F24DD7" w:rsidRPr="00F105A8" w:rsidRDefault="00F24DD7" w:rsidP="007D7F5F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Input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</w:tcPr>
          <w:p w14:paraId="0C753AE3" w14:textId="77777777" w:rsidR="00F24DD7" w:rsidRPr="00F105A8" w:rsidRDefault="00F24DD7" w:rsidP="007D7F5F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Output</w:t>
            </w:r>
          </w:p>
        </w:tc>
        <w:tc>
          <w:tcPr>
            <w:tcW w:w="0" w:type="auto"/>
            <w:tcBorders>
              <w:bottom w:val="double" w:sz="4" w:space="0" w:color="auto"/>
              <w:right w:val="dashed" w:sz="8" w:space="0" w:color="auto"/>
            </w:tcBorders>
            <w:shd w:val="clear" w:color="auto" w:fill="auto"/>
            <w:vAlign w:val="center"/>
          </w:tcPr>
          <w:p w14:paraId="046691C5" w14:textId="77777777" w:rsidR="00F24DD7" w:rsidRPr="00F105A8" w:rsidRDefault="00F24DD7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mallCaps/>
                <w:sz w:val="24"/>
                <w:szCs w:val="24"/>
              </w:rPr>
              <w:t>Pal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105A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</w:t>
            </w:r>
            <w:proofErr w:type="spellEnd"/>
          </w:p>
        </w:tc>
        <w:tc>
          <w:tcPr>
            <w:tcW w:w="0" w:type="auto"/>
            <w:tcBorders>
              <w:left w:val="dashed" w:sz="8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DF2E404" w14:textId="2EFB94FC" w:rsidR="00F24DD7" w:rsidRPr="00F105A8" w:rsidRDefault="00F105A8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mallCaps/>
                <w:sz w:val="24"/>
                <w:szCs w:val="24"/>
              </w:rPr>
              <w:t>Post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22692A" w14:textId="3D4FCD7B" w:rsidR="00F24DD7" w:rsidRPr="00F105A8" w:rsidRDefault="00F24DD7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proofErr w:type="spellStart"/>
            <w:r w:rsidRPr="00F105A8">
              <w:rPr>
                <w:rFonts w:ascii="Times New Roman" w:hAnsi="Times New Roman" w:cs="Times New Roman"/>
                <w:smallCaps/>
                <w:sz w:val="24"/>
                <w:szCs w:val="24"/>
              </w:rPr>
              <w:t>IdentV</w:t>
            </w:r>
            <w:proofErr w:type="spellEnd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0E73CB" w:rsidRPr="00F105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bk]</w:t>
            </w:r>
          </w:p>
        </w:tc>
      </w:tr>
      <w:tr w:rsidR="00F24DD7" w:rsidRPr="00F105A8" w14:paraId="6F1D78D9" w14:textId="77777777" w:rsidTr="005A6B53"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5ABBC37" w14:textId="77777777" w:rsidR="00F24DD7" w:rsidRPr="00F105A8" w:rsidRDefault="00F24DD7" w:rsidP="007D7F5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8" w:space="0" w:color="auto"/>
            </w:tcBorders>
            <w:shd w:val="clear" w:color="auto" w:fill="auto"/>
          </w:tcPr>
          <w:p w14:paraId="28603D9C" w14:textId="38CCF83F" w:rsidR="00F24DD7" w:rsidRPr="00F105A8" w:rsidRDefault="00F24DD7" w:rsidP="007D7F5F">
            <w:pPr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…</w:t>
            </w:r>
            <w:proofErr w:type="spellStart"/>
            <w:r w:rsidRPr="00F105A8">
              <w:rPr>
                <w:rFonts w:cs="Times New Roman"/>
                <w:szCs w:val="24"/>
              </w:rPr>
              <w:t>ri</w:t>
            </w:r>
            <w:proofErr w:type="spellEnd"/>
            <w:r w:rsidRPr="00F105A8">
              <w:rPr>
                <w:rFonts w:cs="Times New Roman"/>
                <w:szCs w:val="24"/>
              </w:rPr>
              <w:t>…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</w:tcPr>
          <w:p w14:paraId="0F2842EC" w14:textId="77777777" w:rsidR="00F24DD7" w:rsidRPr="00F105A8" w:rsidRDefault="00F24DD7" w:rsidP="007D7F5F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</w:pPr>
            <w:r w:rsidRPr="00F105A8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>…</w:t>
            </w:r>
            <w:proofErr w:type="spellStart"/>
            <w:r w:rsidRPr="00F105A8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>ri</w:t>
            </w:r>
            <w:proofErr w:type="spellEnd"/>
            <w:r w:rsidRPr="00F105A8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>…</w:t>
            </w:r>
          </w:p>
        </w:tc>
        <w:tc>
          <w:tcPr>
            <w:tcW w:w="0" w:type="auto"/>
            <w:tcBorders>
              <w:top w:val="double" w:sz="4" w:space="0" w:color="auto"/>
              <w:right w:val="dashed" w:sz="8" w:space="0" w:color="auto"/>
            </w:tcBorders>
            <w:shd w:val="clear" w:color="auto" w:fill="auto"/>
            <w:vAlign w:val="center"/>
          </w:tcPr>
          <w:p w14:paraId="7A19774A" w14:textId="77777777" w:rsidR="00F24DD7" w:rsidRPr="00F105A8" w:rsidRDefault="00F24DD7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*!</w:t>
            </w:r>
          </w:p>
        </w:tc>
        <w:tc>
          <w:tcPr>
            <w:tcW w:w="0" w:type="auto"/>
            <w:tcBorders>
              <w:top w:val="double" w:sz="4" w:space="0" w:color="auto"/>
              <w:left w:val="dashed" w:sz="8" w:space="0" w:color="auto"/>
            </w:tcBorders>
            <w:shd w:val="clear" w:color="auto" w:fill="auto"/>
            <w:vAlign w:val="center"/>
          </w:tcPr>
          <w:p w14:paraId="3E023CF5" w14:textId="77777777" w:rsidR="00F24DD7" w:rsidRPr="00F105A8" w:rsidRDefault="00F24DD7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E94C35" w14:textId="77777777" w:rsidR="00F24DD7" w:rsidRPr="00F105A8" w:rsidRDefault="00F24DD7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4DD7" w:rsidRPr="00F105A8" w14:paraId="66F258C1" w14:textId="77777777" w:rsidTr="005A6B53"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8B216BD" w14:textId="77777777" w:rsidR="00F24DD7" w:rsidRPr="00F105A8" w:rsidRDefault="00F24DD7" w:rsidP="007D7F5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</w:tcBorders>
            <w:shd w:val="clear" w:color="auto" w:fill="auto"/>
          </w:tcPr>
          <w:p w14:paraId="431F3EE1" w14:textId="77777777" w:rsidR="00F24DD7" w:rsidRPr="00F105A8" w:rsidRDefault="00F24DD7" w:rsidP="007D7F5F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20BC1EFF" w14:textId="77777777" w:rsidR="00F24DD7" w:rsidRPr="00F105A8" w:rsidRDefault="00F24DD7" w:rsidP="007D7F5F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F105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  <w:tcBorders>
              <w:right w:val="dashed" w:sz="8" w:space="0" w:color="auto"/>
            </w:tcBorders>
            <w:shd w:val="clear" w:color="auto" w:fill="auto"/>
            <w:vAlign w:val="center"/>
          </w:tcPr>
          <w:p w14:paraId="07924742" w14:textId="77777777" w:rsidR="00F24DD7" w:rsidRPr="00F105A8" w:rsidRDefault="00F24DD7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dashed" w:sz="8" w:space="0" w:color="auto"/>
            </w:tcBorders>
            <w:shd w:val="clear" w:color="auto" w:fill="auto"/>
            <w:vAlign w:val="center"/>
          </w:tcPr>
          <w:p w14:paraId="11C45591" w14:textId="77777777" w:rsidR="00F24DD7" w:rsidRPr="00F105A8" w:rsidRDefault="00F24DD7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*!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13640F" w14:textId="77777777" w:rsidR="00F24DD7" w:rsidRPr="00F105A8" w:rsidRDefault="00F24DD7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4DD7" w:rsidRPr="00F105A8" w14:paraId="626A3E43" w14:textId="77777777" w:rsidTr="00863A99"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A43E4FD" w14:textId="77777777" w:rsidR="00F24DD7" w:rsidRPr="00F105A8" w:rsidRDefault="00F24DD7" w:rsidP="007D7F5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19B4A7F0" w14:textId="77777777" w:rsidR="00F24DD7" w:rsidRPr="00F105A8" w:rsidRDefault="00F24DD7" w:rsidP="007D7F5F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</w:tcPr>
          <w:p w14:paraId="429B5690" w14:textId="77777777" w:rsidR="00F24DD7" w:rsidRPr="00F105A8" w:rsidRDefault="00F24DD7" w:rsidP="007D7F5F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Segoe UI Symbol" w:hAnsi="Segoe UI Symbol" w:cs="Segoe UI Symbol"/>
                <w:color w:val="202122"/>
                <w:sz w:val="24"/>
                <w:szCs w:val="24"/>
                <w:shd w:val="clear" w:color="auto" w:fill="FFFFFF"/>
              </w:rPr>
              <w:t>☞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rɨ</w:t>
            </w:r>
            <w:proofErr w:type="spellEnd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  <w:tcBorders>
              <w:bottom w:val="single" w:sz="8" w:space="0" w:color="auto"/>
              <w:right w:val="dashed" w:sz="8" w:space="0" w:color="auto"/>
            </w:tcBorders>
            <w:shd w:val="clear" w:color="auto" w:fill="auto"/>
            <w:vAlign w:val="center"/>
          </w:tcPr>
          <w:p w14:paraId="372C480A" w14:textId="77777777" w:rsidR="00F24DD7" w:rsidRPr="00F105A8" w:rsidRDefault="00F24DD7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dashed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8D47A5B" w14:textId="77777777" w:rsidR="00F24DD7" w:rsidRPr="00F105A8" w:rsidRDefault="00F24DD7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A66BCEA" w14:textId="77777777" w:rsidR="00F24DD7" w:rsidRPr="00F105A8" w:rsidRDefault="00F24DD7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14:paraId="55D59A51" w14:textId="7C32C186" w:rsidR="00353BF8" w:rsidRPr="00F105A8" w:rsidRDefault="00353BF8" w:rsidP="005132BD">
      <w:pPr>
        <w:spacing w:line="240" w:lineRule="auto"/>
        <w:jc w:val="both"/>
        <w:rPr>
          <w:rFonts w:cs="Times New Roman"/>
          <w:szCs w:val="24"/>
        </w:rPr>
      </w:pPr>
      <w:r w:rsidRPr="00F105A8">
        <w:rPr>
          <w:rFonts w:cs="Times New Roman"/>
          <w:szCs w:val="24"/>
        </w:rPr>
        <w:tab/>
        <w:t xml:space="preserve">In response to the first problem, we might posit a probabilistic ranking </w:t>
      </w:r>
      <w:r w:rsidR="00D82D22" w:rsidRPr="00F105A8">
        <w:rPr>
          <w:rFonts w:cs="Times New Roman"/>
          <w:szCs w:val="24"/>
        </w:rPr>
        <w:t xml:space="preserve">(Boersma 1997) </w:t>
      </w:r>
      <w:r w:rsidRPr="00F105A8">
        <w:rPr>
          <w:rFonts w:cs="Times New Roman"/>
          <w:szCs w:val="24"/>
        </w:rPr>
        <w:t xml:space="preserve">of </w:t>
      </w:r>
      <w:r w:rsidR="00F105A8" w:rsidRPr="00F105A8">
        <w:rPr>
          <w:rFonts w:cs="Times New Roman"/>
          <w:smallCaps/>
          <w:szCs w:val="24"/>
        </w:rPr>
        <w:t>Post</w:t>
      </w:r>
      <w:r w:rsidRPr="00F105A8">
        <w:rPr>
          <w:rFonts w:cs="Times New Roman"/>
          <w:szCs w:val="24"/>
        </w:rPr>
        <w:t xml:space="preserve"> and </w:t>
      </w:r>
      <w:proofErr w:type="spellStart"/>
      <w:r w:rsidRPr="00F105A8">
        <w:rPr>
          <w:rFonts w:cs="Times New Roman"/>
          <w:smallCaps/>
          <w:szCs w:val="24"/>
        </w:rPr>
        <w:t>IdentV</w:t>
      </w:r>
      <w:proofErr w:type="spellEnd"/>
      <w:r w:rsidRPr="00F105A8">
        <w:rPr>
          <w:rFonts w:cs="Times New Roman"/>
          <w:szCs w:val="24"/>
        </w:rPr>
        <w:t>[</w:t>
      </w:r>
      <w:r w:rsidR="000E73CB" w:rsidRPr="00F105A8">
        <w:rPr>
          <w:rFonts w:cs="Times New Roman"/>
          <w:szCs w:val="24"/>
        </w:rPr>
        <w:t>-</w:t>
      </w:r>
      <w:r w:rsidRPr="00F105A8">
        <w:rPr>
          <w:rFonts w:cs="Times New Roman"/>
          <w:szCs w:val="24"/>
        </w:rPr>
        <w:t xml:space="preserve">bk]. </w:t>
      </w:r>
      <w:r w:rsidR="009C5315" w:rsidRPr="00F105A8">
        <w:rPr>
          <w:rFonts w:cs="Times New Roman"/>
          <w:szCs w:val="24"/>
        </w:rPr>
        <w:t>Such a ranking accounts for the forms exhibiting variation, (1d), but yields incorrect results regarding the categorical application in the remaining forms.</w:t>
      </w:r>
      <w:r w:rsidR="001E7F24" w:rsidRPr="00F105A8">
        <w:rPr>
          <w:rFonts w:cs="Times New Roman"/>
          <w:szCs w:val="24"/>
        </w:rPr>
        <w:t xml:space="preserve"> In order to differentiate between variable and categorical application, we may posit</w:t>
      </w:r>
      <w:r w:rsidRPr="00F105A8">
        <w:rPr>
          <w:rFonts w:cs="Times New Roman"/>
          <w:szCs w:val="24"/>
        </w:rPr>
        <w:t xml:space="preserve"> </w:t>
      </w:r>
      <w:r w:rsidR="00D14B21" w:rsidRPr="00F105A8">
        <w:rPr>
          <w:rFonts w:cs="Times New Roman"/>
          <w:szCs w:val="24"/>
        </w:rPr>
        <w:t xml:space="preserve">a </w:t>
      </w:r>
      <w:r w:rsidRPr="00F105A8">
        <w:rPr>
          <w:rFonts w:cs="Times New Roman"/>
          <w:szCs w:val="24"/>
        </w:rPr>
        <w:t>lexically indexed constraint (</w:t>
      </w:r>
      <w:proofErr w:type="spellStart"/>
      <w:r w:rsidRPr="00F105A8">
        <w:rPr>
          <w:rFonts w:cs="Times New Roman"/>
          <w:szCs w:val="24"/>
        </w:rPr>
        <w:t>Fukuzawa</w:t>
      </w:r>
      <w:proofErr w:type="spellEnd"/>
      <w:r w:rsidRPr="00F105A8">
        <w:rPr>
          <w:rFonts w:cs="Times New Roman"/>
          <w:szCs w:val="24"/>
        </w:rPr>
        <w:t xml:space="preserve"> 1999, </w:t>
      </w:r>
      <w:proofErr w:type="spellStart"/>
      <w:r w:rsidRPr="00F105A8">
        <w:rPr>
          <w:rFonts w:cs="Times New Roman"/>
          <w:szCs w:val="24"/>
        </w:rPr>
        <w:t>Itô</w:t>
      </w:r>
      <w:proofErr w:type="spellEnd"/>
      <w:r w:rsidRPr="00F105A8">
        <w:rPr>
          <w:rFonts w:cs="Times New Roman"/>
          <w:szCs w:val="24"/>
        </w:rPr>
        <w:t xml:space="preserve"> &amp; </w:t>
      </w:r>
      <w:proofErr w:type="spellStart"/>
      <w:r w:rsidRPr="00F105A8">
        <w:rPr>
          <w:rFonts w:cs="Times New Roman"/>
          <w:szCs w:val="24"/>
        </w:rPr>
        <w:t>Mester</w:t>
      </w:r>
      <w:proofErr w:type="spellEnd"/>
      <w:r w:rsidRPr="00F105A8">
        <w:rPr>
          <w:rFonts w:cs="Times New Roman"/>
          <w:szCs w:val="24"/>
        </w:rPr>
        <w:t xml:space="preserve"> 1999)</w:t>
      </w:r>
      <w:r w:rsidR="001E7F24" w:rsidRPr="00F105A8">
        <w:rPr>
          <w:rFonts w:cs="Times New Roman"/>
          <w:szCs w:val="24"/>
        </w:rPr>
        <w:t>.</w:t>
      </w:r>
      <w:r w:rsidR="0001200F" w:rsidRPr="00F105A8">
        <w:rPr>
          <w:rFonts w:cs="Times New Roman"/>
          <w:szCs w:val="24"/>
        </w:rPr>
        <w:t xml:space="preserve"> On this view, forms in (1c) are targeted by a special faithfulness constraint, thus retaining the front vowel.</w:t>
      </w:r>
      <w:r w:rsidR="00085116" w:rsidRPr="00F105A8">
        <w:rPr>
          <w:rFonts w:cs="Times New Roman"/>
          <w:szCs w:val="24"/>
        </w:rPr>
        <w:t xml:space="preserve"> The rationale behind such indexing is that these forms are stabilized due to lexical listing</w:t>
      </w:r>
      <w:r w:rsidR="00AB0CE8">
        <w:rPr>
          <w:rFonts w:cs="Times New Roman"/>
          <w:szCs w:val="24"/>
        </w:rPr>
        <w:t xml:space="preserve"> (</w:t>
      </w:r>
      <w:proofErr w:type="spellStart"/>
      <w:r w:rsidR="00AB0CE8">
        <w:rPr>
          <w:rFonts w:cs="Times New Roman"/>
          <w:szCs w:val="24"/>
        </w:rPr>
        <w:t>Zuraw</w:t>
      </w:r>
      <w:proofErr w:type="spellEnd"/>
      <w:r w:rsidR="00AB0CE8">
        <w:rPr>
          <w:rFonts w:cs="Times New Roman"/>
          <w:szCs w:val="24"/>
        </w:rPr>
        <w:t xml:space="preserve"> 2000)</w:t>
      </w:r>
      <w:r w:rsidR="00085116" w:rsidRPr="00F105A8">
        <w:rPr>
          <w:rFonts w:cs="Times New Roman"/>
          <w:szCs w:val="24"/>
        </w:rPr>
        <w:t>.</w:t>
      </w:r>
    </w:p>
    <w:p w14:paraId="25B4B96C" w14:textId="6B456111" w:rsidR="008E5A10" w:rsidRPr="00F105A8" w:rsidRDefault="002E7700" w:rsidP="005132BD">
      <w:pPr>
        <w:spacing w:line="240" w:lineRule="auto"/>
        <w:jc w:val="both"/>
        <w:rPr>
          <w:rFonts w:cs="Times New Roman"/>
          <w:szCs w:val="24"/>
        </w:rPr>
      </w:pPr>
      <w:r w:rsidRPr="00F105A8">
        <w:rPr>
          <w:rFonts w:cs="Times New Roman"/>
          <w:szCs w:val="24"/>
        </w:rPr>
        <w:tab/>
        <w:t xml:space="preserve">The problem of the domain of application may be resolved by positing an identity constraint targeting root vowels, </w:t>
      </w:r>
      <w:proofErr w:type="spellStart"/>
      <w:r w:rsidR="00CF6353" w:rsidRPr="00F105A8">
        <w:rPr>
          <w:rFonts w:cs="Times New Roman"/>
          <w:smallCaps/>
          <w:szCs w:val="24"/>
        </w:rPr>
        <w:t>IdentV</w:t>
      </w:r>
      <w:proofErr w:type="spellEnd"/>
      <w:r w:rsidRPr="00F105A8">
        <w:rPr>
          <w:rFonts w:cs="Times New Roman"/>
          <w:szCs w:val="24"/>
        </w:rPr>
        <w:t>-</w:t>
      </w:r>
      <m:oMath>
        <m:r>
          <w:rPr>
            <w:rFonts w:ascii="Cambria Math" w:hAnsi="Cambria Math" w:cs="Times New Roman"/>
            <w:szCs w:val="24"/>
          </w:rPr>
          <m:t>√</m:t>
        </m:r>
      </m:oMath>
      <w:r w:rsidR="00CF6353" w:rsidRPr="00F105A8">
        <w:rPr>
          <w:rFonts w:cs="Times New Roman"/>
          <w:szCs w:val="24"/>
        </w:rPr>
        <w:t xml:space="preserve"> </w:t>
      </w:r>
      <w:r w:rsidRPr="00F105A8">
        <w:rPr>
          <w:rFonts w:cs="Times New Roman"/>
          <w:szCs w:val="24"/>
        </w:rPr>
        <w:t>(McCarthy &amp; Prince 1995</w:t>
      </w:r>
      <w:r w:rsidR="00CF6353" w:rsidRPr="00F105A8">
        <w:rPr>
          <w:rFonts w:cs="Times New Roman"/>
          <w:szCs w:val="24"/>
        </w:rPr>
        <w:t>).</w:t>
      </w:r>
      <w:r w:rsidR="005D7B6E" w:rsidRPr="00F105A8">
        <w:rPr>
          <w:rFonts w:cs="Times New Roman"/>
          <w:szCs w:val="24"/>
        </w:rPr>
        <w:t xml:space="preserve"> Consider the evaluation in (</w:t>
      </w:r>
      <w:r w:rsidR="007D7F5F" w:rsidRPr="00F105A8">
        <w:rPr>
          <w:rFonts w:cs="Times New Roman"/>
          <w:szCs w:val="24"/>
        </w:rPr>
        <w:t>3</w:t>
      </w:r>
      <w:r w:rsidR="005D7B6E" w:rsidRPr="00F105A8">
        <w:rPr>
          <w:rFonts w:cs="Times New Roman"/>
          <w:szCs w:val="24"/>
        </w:rPr>
        <w:t xml:space="preserve">), where variation is an effect of a probabilistic ranking of </w:t>
      </w:r>
      <w:r w:rsidR="00F105A8" w:rsidRPr="00F105A8">
        <w:rPr>
          <w:rFonts w:cs="Times New Roman"/>
          <w:smallCaps/>
          <w:szCs w:val="24"/>
        </w:rPr>
        <w:t>Post</w:t>
      </w:r>
      <w:r w:rsidR="005D7B6E" w:rsidRPr="00F105A8">
        <w:rPr>
          <w:rFonts w:cs="Times New Roman"/>
          <w:szCs w:val="24"/>
        </w:rPr>
        <w:t xml:space="preserve"> and </w:t>
      </w:r>
      <w:proofErr w:type="spellStart"/>
      <w:r w:rsidR="005D7B6E" w:rsidRPr="00F105A8">
        <w:rPr>
          <w:rFonts w:cs="Times New Roman"/>
          <w:smallCaps/>
          <w:szCs w:val="24"/>
        </w:rPr>
        <w:t>IdentV</w:t>
      </w:r>
      <w:proofErr w:type="spellEnd"/>
      <w:r w:rsidR="005D7B6E" w:rsidRPr="00F105A8">
        <w:rPr>
          <w:rFonts w:cs="Times New Roman"/>
          <w:szCs w:val="24"/>
        </w:rPr>
        <w:noBreakHyphen/>
      </w:r>
      <m:oMath>
        <m:r>
          <w:rPr>
            <w:rFonts w:ascii="Cambria Math" w:hAnsi="Cambria Math" w:cs="Times New Roman"/>
            <w:szCs w:val="24"/>
          </w:rPr>
          <m:t>√</m:t>
        </m:r>
      </m:oMath>
      <w:r w:rsidR="005D7B6E" w:rsidRPr="00F105A8">
        <w:rPr>
          <w:rFonts w:eastAsiaTheme="minorEastAsia" w:cs="Times New Roman"/>
          <w:szCs w:val="24"/>
        </w:rPr>
        <w:t xml:space="preserve">, while categorical application is an effect of the ranking </w:t>
      </w:r>
      <w:r w:rsidR="00F105A8" w:rsidRPr="00F105A8">
        <w:rPr>
          <w:rFonts w:cs="Times New Roman"/>
          <w:smallCaps/>
          <w:szCs w:val="24"/>
        </w:rPr>
        <w:t>Post</w:t>
      </w:r>
      <w:r w:rsidR="005D7B6E" w:rsidRPr="00F105A8">
        <w:rPr>
          <w:rFonts w:cs="Times New Roman"/>
          <w:szCs w:val="24"/>
        </w:rPr>
        <w:t xml:space="preserve"> &gt;&gt; </w:t>
      </w:r>
      <w:proofErr w:type="spellStart"/>
      <w:r w:rsidR="005D7B6E" w:rsidRPr="00F105A8">
        <w:rPr>
          <w:rFonts w:cs="Times New Roman"/>
          <w:smallCaps/>
          <w:szCs w:val="24"/>
        </w:rPr>
        <w:t>IdentV</w:t>
      </w:r>
      <w:proofErr w:type="spellEnd"/>
      <w:r w:rsidR="005D7B6E" w:rsidRPr="00F105A8">
        <w:rPr>
          <w:rFonts w:cs="Times New Roman"/>
          <w:szCs w:val="24"/>
        </w:rPr>
        <w:t>[</w:t>
      </w:r>
      <w:r w:rsidR="000E73CB" w:rsidRPr="00F105A8">
        <w:rPr>
          <w:rFonts w:cs="Times New Roman"/>
          <w:szCs w:val="24"/>
        </w:rPr>
        <w:t>-</w:t>
      </w:r>
      <w:r w:rsidR="005D7B6E" w:rsidRPr="00F105A8">
        <w:rPr>
          <w:rFonts w:cs="Times New Roman"/>
          <w:szCs w:val="24"/>
        </w:rPr>
        <w:t>bk].</w:t>
      </w:r>
    </w:p>
    <w:tbl>
      <w:tblPr>
        <w:tblStyle w:val="TableGrid"/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96"/>
        <w:gridCol w:w="1587"/>
        <w:gridCol w:w="1254"/>
        <w:gridCol w:w="709"/>
        <w:gridCol w:w="1214"/>
        <w:gridCol w:w="1456"/>
      </w:tblGrid>
      <w:tr w:rsidR="003A764A" w:rsidRPr="00F105A8" w14:paraId="3B0B4134" w14:textId="77777777" w:rsidTr="000C4E8A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CB1E0E" w14:textId="0B37512A" w:rsidR="003A764A" w:rsidRPr="00F105A8" w:rsidRDefault="003A764A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0" w:type="auto"/>
            <w:tcBorders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14:paraId="17580AFF" w14:textId="63CB03D0" w:rsidR="003A764A" w:rsidRPr="00F105A8" w:rsidRDefault="003A764A" w:rsidP="007D7F5F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Input</w:t>
            </w:r>
          </w:p>
        </w:tc>
        <w:tc>
          <w:tcPr>
            <w:tcW w:w="0" w:type="auto"/>
            <w:tcBorders>
              <w:left w:val="single" w:sz="8" w:space="0" w:color="auto"/>
              <w:bottom w:val="double" w:sz="4" w:space="0" w:color="auto"/>
            </w:tcBorders>
          </w:tcPr>
          <w:p w14:paraId="27AA915C" w14:textId="5E3E867E" w:rsidR="003A764A" w:rsidRPr="00F105A8" w:rsidRDefault="003A764A" w:rsidP="007D7F5F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Output</w:t>
            </w:r>
          </w:p>
        </w:tc>
        <w:tc>
          <w:tcPr>
            <w:tcW w:w="0" w:type="auto"/>
            <w:tcBorders>
              <w:bottom w:val="double" w:sz="4" w:space="0" w:color="auto"/>
              <w:right w:val="wave" w:sz="12" w:space="0" w:color="auto"/>
            </w:tcBorders>
            <w:vAlign w:val="center"/>
          </w:tcPr>
          <w:p w14:paraId="55973D27" w14:textId="6FDB048F" w:rsidR="003A764A" w:rsidRPr="00F105A8" w:rsidRDefault="00F105A8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mallCaps/>
                <w:sz w:val="24"/>
                <w:szCs w:val="24"/>
              </w:rPr>
              <w:t>Post</w:t>
            </w:r>
          </w:p>
        </w:tc>
        <w:tc>
          <w:tcPr>
            <w:tcW w:w="0" w:type="auto"/>
            <w:tcBorders>
              <w:left w:val="wav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2611ECFE" w14:textId="0B8DF375" w:rsidR="003A764A" w:rsidRPr="00F105A8" w:rsidRDefault="00AF4C41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proofErr w:type="spellStart"/>
            <w:r w:rsidRPr="00F105A8">
              <w:rPr>
                <w:rFonts w:ascii="Times New Roman" w:hAnsi="Times New Roman" w:cs="Times New Roman"/>
                <w:smallCaps/>
                <w:sz w:val="24"/>
                <w:szCs w:val="24"/>
              </w:rPr>
              <w:t>IdentV</w:t>
            </w:r>
            <w:proofErr w:type="spellEnd"/>
            <w:r w:rsidR="003A764A" w:rsidRPr="00F105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√</m:t>
              </m:r>
            </m:oMath>
          </w:p>
        </w:tc>
        <w:tc>
          <w:tcPr>
            <w:tcW w:w="0" w:type="auto"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14:paraId="18BD8E5D" w14:textId="793EA064" w:rsidR="003A764A" w:rsidRPr="00F105A8" w:rsidRDefault="00AF4C41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proofErr w:type="spellStart"/>
            <w:r w:rsidRPr="00F105A8">
              <w:rPr>
                <w:rFonts w:ascii="Times New Roman" w:hAnsi="Times New Roman" w:cs="Times New Roman"/>
                <w:smallCaps/>
                <w:sz w:val="24"/>
                <w:szCs w:val="24"/>
              </w:rPr>
              <w:t>IdentV</w:t>
            </w:r>
            <w:proofErr w:type="spellEnd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0E73CB" w:rsidRPr="00F105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bk]</w:t>
            </w:r>
          </w:p>
        </w:tc>
      </w:tr>
      <w:tr w:rsidR="003A764A" w:rsidRPr="00F105A8" w14:paraId="28DB8009" w14:textId="77777777" w:rsidTr="000C4E8A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E26E8C" w14:textId="77777777" w:rsidR="003A764A" w:rsidRPr="00F105A8" w:rsidRDefault="003A764A" w:rsidP="007D7F5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4" w:space="0" w:color="auto"/>
              <w:right w:val="single" w:sz="8" w:space="0" w:color="auto"/>
            </w:tcBorders>
          </w:tcPr>
          <w:p w14:paraId="39D1434E" w14:textId="5E4CEB0E" w:rsidR="003A764A" w:rsidRPr="00F105A8" w:rsidRDefault="003A764A" w:rsidP="007D7F5F">
            <w:pPr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(</w:t>
            </w:r>
            <w:proofErr w:type="spellStart"/>
            <w:r w:rsidRPr="00F105A8">
              <w:rPr>
                <w:rFonts w:cs="Times New Roman"/>
                <w:szCs w:val="24"/>
              </w:rPr>
              <w:t>i</w:t>
            </w:r>
            <w:proofErr w:type="spellEnd"/>
            <w:r w:rsidRPr="00F105A8">
              <w:rPr>
                <w:rFonts w:cs="Times New Roman"/>
                <w:szCs w:val="24"/>
              </w:rPr>
              <w:t xml:space="preserve">) </w:t>
            </w:r>
            <w:proofErr w:type="spellStart"/>
            <w:r w:rsidRPr="00F105A8">
              <w:rPr>
                <w:rFonts w:cs="Times New Roman"/>
                <w:szCs w:val="24"/>
              </w:rPr>
              <w:t>gril</w:t>
            </w:r>
            <w:proofErr w:type="spellEnd"/>
          </w:p>
        </w:tc>
        <w:tc>
          <w:tcPr>
            <w:tcW w:w="0" w:type="auto"/>
            <w:tcBorders>
              <w:top w:val="double" w:sz="4" w:space="0" w:color="auto"/>
              <w:left w:val="single" w:sz="8" w:space="0" w:color="auto"/>
            </w:tcBorders>
          </w:tcPr>
          <w:p w14:paraId="2C0FD1E4" w14:textId="506B588D" w:rsidR="003A764A" w:rsidRPr="00F105A8" w:rsidRDefault="003A764A" w:rsidP="007D7F5F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Segoe UI Symbol" w:hAnsi="Segoe UI Symbol" w:cs="Segoe UI Symbol"/>
                <w:color w:val="202122"/>
                <w:sz w:val="24"/>
                <w:szCs w:val="24"/>
                <w:shd w:val="clear" w:color="auto" w:fill="FFFFFF"/>
              </w:rPr>
              <w:t>☞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r w:rsidRPr="00F105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proofErr w:type="spellEnd"/>
          </w:p>
        </w:tc>
        <w:tc>
          <w:tcPr>
            <w:tcW w:w="0" w:type="auto"/>
            <w:tcBorders>
              <w:top w:val="double" w:sz="4" w:space="0" w:color="auto"/>
              <w:right w:val="wave" w:sz="12" w:space="0" w:color="auto"/>
            </w:tcBorders>
            <w:vAlign w:val="center"/>
          </w:tcPr>
          <w:p w14:paraId="75F3E766" w14:textId="3D1585B1" w:rsidR="003A764A" w:rsidRPr="00F105A8" w:rsidRDefault="003A764A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0" w:type="auto"/>
            <w:tcBorders>
              <w:top w:val="double" w:sz="4" w:space="0" w:color="auto"/>
              <w:left w:val="wave" w:sz="12" w:space="0" w:color="auto"/>
              <w:right w:val="single" w:sz="8" w:space="0" w:color="auto"/>
            </w:tcBorders>
            <w:vAlign w:val="center"/>
          </w:tcPr>
          <w:p w14:paraId="29013083" w14:textId="77777777" w:rsidR="003A764A" w:rsidRPr="00F105A8" w:rsidRDefault="003A764A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14:paraId="2DAEE031" w14:textId="77777777" w:rsidR="003A764A" w:rsidRPr="00F105A8" w:rsidRDefault="003A764A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64A" w:rsidRPr="00F105A8" w14:paraId="6DC11CF6" w14:textId="77777777" w:rsidTr="000C4E8A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E7DB31" w14:textId="77777777" w:rsidR="003A764A" w:rsidRPr="00F105A8" w:rsidRDefault="003A764A" w:rsidP="007D7F5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14:paraId="07CB90A5" w14:textId="54B7D15E" w:rsidR="003A764A" w:rsidRPr="00F105A8" w:rsidRDefault="003A764A" w:rsidP="007D7F5F">
            <w:pPr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double" w:sz="4" w:space="0" w:color="auto"/>
            </w:tcBorders>
          </w:tcPr>
          <w:p w14:paraId="2778C656" w14:textId="77777777" w:rsidR="003A764A" w:rsidRPr="00F105A8" w:rsidRDefault="003A764A" w:rsidP="007D7F5F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Segoe UI Symbol" w:hAnsi="Segoe UI Symbol" w:cs="Segoe UI Symbol"/>
                <w:color w:val="202122"/>
                <w:sz w:val="24"/>
                <w:szCs w:val="24"/>
                <w:shd w:val="clear" w:color="auto" w:fill="FFFFFF"/>
              </w:rPr>
              <w:t>☞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grɨl</w:t>
            </w:r>
            <w:proofErr w:type="spellEnd"/>
          </w:p>
        </w:tc>
        <w:tc>
          <w:tcPr>
            <w:tcW w:w="0" w:type="auto"/>
            <w:tcBorders>
              <w:bottom w:val="double" w:sz="4" w:space="0" w:color="auto"/>
              <w:right w:val="wave" w:sz="12" w:space="0" w:color="auto"/>
            </w:tcBorders>
            <w:vAlign w:val="center"/>
          </w:tcPr>
          <w:p w14:paraId="5F5D9427" w14:textId="6468E73D" w:rsidR="003A764A" w:rsidRPr="00F105A8" w:rsidRDefault="003A764A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wav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24097DE0" w14:textId="77777777" w:rsidR="003A764A" w:rsidRPr="00F105A8" w:rsidRDefault="003A764A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0" w:type="auto"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14:paraId="1B2ECED2" w14:textId="77777777" w:rsidR="003A764A" w:rsidRPr="00F105A8" w:rsidRDefault="003A764A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A764A" w:rsidRPr="00F105A8" w14:paraId="5CFCC3D2" w14:textId="77777777" w:rsidTr="000C4E8A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30EB25" w14:textId="77777777" w:rsidR="003A764A" w:rsidRPr="00F105A8" w:rsidRDefault="003A764A" w:rsidP="007D7F5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4" w:space="0" w:color="auto"/>
              <w:right w:val="single" w:sz="8" w:space="0" w:color="auto"/>
            </w:tcBorders>
          </w:tcPr>
          <w:p w14:paraId="2480FEEF" w14:textId="1BD0AAB0" w:rsidR="003A764A" w:rsidRPr="00F105A8" w:rsidRDefault="003A764A" w:rsidP="007D7F5F">
            <w:pPr>
              <w:rPr>
                <w:rFonts w:cs="Times New Roman"/>
                <w:color w:val="202122"/>
                <w:szCs w:val="24"/>
                <w:shd w:val="clear" w:color="auto" w:fill="FFFFFF"/>
              </w:rPr>
            </w:pPr>
            <w:r w:rsidRPr="00F105A8">
              <w:rPr>
                <w:rFonts w:cs="Times New Roman"/>
                <w:szCs w:val="24"/>
              </w:rPr>
              <w:t xml:space="preserve">(ii) </w:t>
            </w:r>
            <w:proofErr w:type="spellStart"/>
            <w:r w:rsidRPr="00F105A8">
              <w:rPr>
                <w:rFonts w:cs="Times New Roman"/>
                <w:szCs w:val="24"/>
              </w:rPr>
              <w:t>xmur+i+tɕ</w:t>
            </w:r>
            <w:proofErr w:type="spellEnd"/>
          </w:p>
        </w:tc>
        <w:tc>
          <w:tcPr>
            <w:tcW w:w="0" w:type="auto"/>
            <w:tcBorders>
              <w:top w:val="double" w:sz="4" w:space="0" w:color="auto"/>
              <w:left w:val="single" w:sz="8" w:space="0" w:color="auto"/>
            </w:tcBorders>
          </w:tcPr>
          <w:p w14:paraId="03C0CA27" w14:textId="4130ED5E" w:rsidR="003A764A" w:rsidRPr="00F105A8" w:rsidRDefault="003A764A" w:rsidP="008C5D5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ʐ</w:t>
            </w:r>
            <w:r w:rsidRPr="00F105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itɕ</w:t>
            </w:r>
            <w:proofErr w:type="spellEnd"/>
          </w:p>
        </w:tc>
        <w:tc>
          <w:tcPr>
            <w:tcW w:w="0" w:type="auto"/>
            <w:tcBorders>
              <w:top w:val="double" w:sz="4" w:space="0" w:color="auto"/>
              <w:right w:val="wave" w:sz="12" w:space="0" w:color="auto"/>
            </w:tcBorders>
            <w:vAlign w:val="center"/>
          </w:tcPr>
          <w:p w14:paraId="1617FDE8" w14:textId="5CC53BB3" w:rsidR="003A764A" w:rsidRPr="00F105A8" w:rsidRDefault="003A764A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*!</w:t>
            </w:r>
          </w:p>
        </w:tc>
        <w:tc>
          <w:tcPr>
            <w:tcW w:w="0" w:type="auto"/>
            <w:tcBorders>
              <w:top w:val="double" w:sz="4" w:space="0" w:color="auto"/>
              <w:left w:val="wave" w:sz="12" w:space="0" w:color="auto"/>
              <w:right w:val="single" w:sz="8" w:space="0" w:color="auto"/>
            </w:tcBorders>
            <w:vAlign w:val="center"/>
          </w:tcPr>
          <w:p w14:paraId="3174688D" w14:textId="77777777" w:rsidR="003A764A" w:rsidRPr="00F105A8" w:rsidRDefault="003A764A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14:paraId="59DBB6B2" w14:textId="77777777" w:rsidR="003A764A" w:rsidRPr="00F105A8" w:rsidRDefault="003A764A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64A" w:rsidRPr="00F105A8" w14:paraId="410EA968" w14:textId="77777777" w:rsidTr="000C4E8A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955365" w14:textId="77777777" w:rsidR="003A764A" w:rsidRPr="00F105A8" w:rsidRDefault="003A764A" w:rsidP="007D7F5F">
            <w:pPr>
              <w:jc w:val="center"/>
              <w:rPr>
                <w:rFonts w:cs="Times New Roman"/>
                <w:color w:val="202122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</w:tcPr>
          <w:p w14:paraId="67F1447A" w14:textId="02B9AFAE" w:rsidR="003A764A" w:rsidRPr="00F105A8" w:rsidRDefault="003A764A" w:rsidP="007D7F5F">
            <w:pPr>
              <w:rPr>
                <w:rFonts w:cs="Times New Roman"/>
                <w:color w:val="202122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</w:tcPr>
          <w:p w14:paraId="2DDCD975" w14:textId="77777777" w:rsidR="003A764A" w:rsidRPr="00F105A8" w:rsidRDefault="003A764A" w:rsidP="008C5D5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Segoe UI Symbol" w:hAnsi="Segoe UI Symbol" w:cs="Segoe UI Symbol"/>
                <w:color w:val="202122"/>
                <w:sz w:val="24"/>
                <w:szCs w:val="24"/>
                <w:shd w:val="clear" w:color="auto" w:fill="FFFFFF"/>
              </w:rPr>
              <w:t>☞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ʐɨtɕ</w:t>
            </w:r>
            <w:proofErr w:type="spellEnd"/>
          </w:p>
        </w:tc>
        <w:tc>
          <w:tcPr>
            <w:tcW w:w="0" w:type="auto"/>
            <w:tcBorders>
              <w:right w:val="wave" w:sz="12" w:space="0" w:color="auto"/>
            </w:tcBorders>
            <w:vAlign w:val="center"/>
          </w:tcPr>
          <w:p w14:paraId="0C8F2EE1" w14:textId="548FA510" w:rsidR="003A764A" w:rsidRPr="00F105A8" w:rsidRDefault="003A764A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wave" w:sz="12" w:space="0" w:color="auto"/>
              <w:right w:val="single" w:sz="8" w:space="0" w:color="auto"/>
            </w:tcBorders>
            <w:vAlign w:val="center"/>
          </w:tcPr>
          <w:p w14:paraId="6C062B41" w14:textId="77777777" w:rsidR="003A764A" w:rsidRPr="00F105A8" w:rsidRDefault="003A764A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3B63B53" w14:textId="77777777" w:rsidR="003A764A" w:rsidRPr="00F105A8" w:rsidRDefault="003A764A" w:rsidP="007D7F5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14:paraId="6A0EBFFD" w14:textId="7E0454D7" w:rsidR="00C07286" w:rsidRDefault="00C07286" w:rsidP="0025681D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C07286">
        <w:rPr>
          <w:rFonts w:cs="Times New Roman"/>
          <w:szCs w:val="24"/>
        </w:rPr>
        <w:t>Looking at (3ii), it is unclear how /r/ is changed to /ʐ/ in the output. This mapping is an effect of phonemic palatalization. As shown by Rubach (2003), such palatalization cannot be accounted for within parallel OT and a level distinction must be introduced.</w:t>
      </w:r>
    </w:p>
    <w:p w14:paraId="367F9271" w14:textId="45994B0D" w:rsidR="00D14B21" w:rsidRPr="00F105A8" w:rsidRDefault="000E73CB" w:rsidP="0025681D">
      <w:pPr>
        <w:jc w:val="both"/>
        <w:rPr>
          <w:rFonts w:cs="Times New Roman"/>
          <w:szCs w:val="24"/>
        </w:rPr>
      </w:pPr>
      <w:r w:rsidRPr="00F105A8">
        <w:rPr>
          <w:rFonts w:cs="Times New Roman"/>
          <w:szCs w:val="24"/>
        </w:rPr>
        <w:tab/>
        <w:t>The current analysis of Retraction is compatible with the analysis of Polish palatalization effects proposed in Rubach (</w:t>
      </w:r>
      <w:r w:rsidR="00F105A8" w:rsidRPr="00F105A8">
        <w:rPr>
          <w:rFonts w:cs="Times New Roman"/>
          <w:szCs w:val="24"/>
        </w:rPr>
        <w:t>2003</w:t>
      </w:r>
      <w:r w:rsidRPr="00F105A8">
        <w:rPr>
          <w:rFonts w:cs="Times New Roman"/>
          <w:szCs w:val="24"/>
        </w:rPr>
        <w:t>). Accordingly, at Stem Level, /</w:t>
      </w:r>
      <w:proofErr w:type="spellStart"/>
      <w:r w:rsidRPr="00F105A8">
        <w:rPr>
          <w:rFonts w:cs="Times New Roman"/>
          <w:szCs w:val="24"/>
        </w:rPr>
        <w:t>r+i</w:t>
      </w:r>
      <w:proofErr w:type="spellEnd"/>
      <w:r w:rsidRPr="00F105A8">
        <w:rPr>
          <w:rFonts w:cs="Times New Roman"/>
          <w:szCs w:val="24"/>
        </w:rPr>
        <w:t>/ is changed to /</w:t>
      </w:r>
      <w:proofErr w:type="spellStart"/>
      <w:r w:rsidRPr="00F105A8">
        <w:rPr>
          <w:rFonts w:cs="Times New Roman"/>
          <w:szCs w:val="24"/>
        </w:rPr>
        <w:t>ʐ</w:t>
      </w:r>
      <w:r w:rsidRPr="00F105A8">
        <w:rPr>
          <w:rFonts w:cs="Times New Roman"/>
          <w:szCs w:val="24"/>
          <w:vertAlign w:val="superscript"/>
        </w:rPr>
        <w:t>j</w:t>
      </w:r>
      <w:r w:rsidRPr="00F105A8">
        <w:rPr>
          <w:rFonts w:cs="Times New Roman"/>
          <w:szCs w:val="24"/>
        </w:rPr>
        <w:t>i</w:t>
      </w:r>
      <w:proofErr w:type="spellEnd"/>
      <w:r w:rsidRPr="00F105A8">
        <w:rPr>
          <w:rFonts w:cs="Times New Roman"/>
          <w:szCs w:val="24"/>
        </w:rPr>
        <w:t xml:space="preserve">/ due to high-ranked </w:t>
      </w:r>
      <w:r w:rsidRPr="00F105A8">
        <w:rPr>
          <w:rFonts w:cs="Times New Roman"/>
          <w:smallCaps/>
          <w:szCs w:val="24"/>
        </w:rPr>
        <w:t>Pal</w:t>
      </w:r>
      <w:r w:rsidRPr="00F105A8">
        <w:rPr>
          <w:rFonts w:cs="Times New Roman"/>
          <w:szCs w:val="24"/>
        </w:rPr>
        <w:t>-</w:t>
      </w:r>
      <w:proofErr w:type="spellStart"/>
      <w:r w:rsidRPr="00F105A8">
        <w:rPr>
          <w:rFonts w:cs="Times New Roman"/>
          <w:i/>
          <w:iCs/>
          <w:szCs w:val="24"/>
        </w:rPr>
        <w:t>i</w:t>
      </w:r>
      <w:proofErr w:type="spellEnd"/>
      <w:r w:rsidR="009E3558">
        <w:rPr>
          <w:rFonts w:cs="Times New Roman"/>
          <w:i/>
          <w:iCs/>
          <w:szCs w:val="24"/>
        </w:rPr>
        <w:t xml:space="preserve"> </w:t>
      </w:r>
      <w:r w:rsidR="009E3558">
        <w:rPr>
          <w:rFonts w:cs="Times New Roman"/>
          <w:szCs w:val="24"/>
        </w:rPr>
        <w:t>(D</w:t>
      </w:r>
      <w:r w:rsidR="00ED4E3F">
        <w:rPr>
          <w:rFonts w:cs="Times New Roman"/>
          <w:szCs w:val="24"/>
        </w:rPr>
        <w:t xml:space="preserve">erived </w:t>
      </w:r>
      <w:r w:rsidR="009E3558">
        <w:rPr>
          <w:rFonts w:cs="Times New Roman"/>
          <w:szCs w:val="24"/>
        </w:rPr>
        <w:t>E</w:t>
      </w:r>
      <w:r w:rsidR="00ED4E3F">
        <w:rPr>
          <w:rFonts w:cs="Times New Roman"/>
          <w:szCs w:val="24"/>
        </w:rPr>
        <w:t>nvironment</w:t>
      </w:r>
      <w:r w:rsidR="009E3558">
        <w:rPr>
          <w:rFonts w:cs="Times New Roman"/>
          <w:szCs w:val="24"/>
        </w:rPr>
        <w:t xml:space="preserve"> only)</w:t>
      </w:r>
      <w:r w:rsidRPr="00F105A8">
        <w:rPr>
          <w:rFonts w:cs="Times New Roman"/>
          <w:i/>
          <w:iCs/>
          <w:szCs w:val="24"/>
        </w:rPr>
        <w:t xml:space="preserve">, </w:t>
      </w:r>
      <w:proofErr w:type="spellStart"/>
      <w:r w:rsidRPr="00F105A8">
        <w:rPr>
          <w:rFonts w:cs="Times New Roman"/>
          <w:smallCaps/>
          <w:szCs w:val="24"/>
        </w:rPr>
        <w:t>IdentV</w:t>
      </w:r>
      <w:proofErr w:type="spellEnd"/>
      <w:r w:rsidRPr="00F105A8">
        <w:rPr>
          <w:rFonts w:cs="Times New Roman"/>
          <w:szCs w:val="24"/>
        </w:rPr>
        <w:t>[-bk] and</w:t>
      </w:r>
      <w:r w:rsidR="000434F2" w:rsidRPr="00F105A8">
        <w:rPr>
          <w:rFonts w:cs="Times New Roman"/>
          <w:smallCaps/>
          <w:szCs w:val="24"/>
        </w:rPr>
        <w:t xml:space="preserve"> Post</w:t>
      </w:r>
      <w:r w:rsidR="005A6B53" w:rsidRPr="00F105A8">
        <w:rPr>
          <w:rFonts w:cs="Times New Roman"/>
          <w:szCs w:val="24"/>
        </w:rPr>
        <w:t>.</w:t>
      </w:r>
      <w:r w:rsidR="002F7316" w:rsidRPr="00F105A8">
        <w:rPr>
          <w:rFonts w:cs="Times New Roman"/>
          <w:szCs w:val="24"/>
        </w:rPr>
        <w:t xml:space="preserve"> At this stage Retraction does not apply. At Word Level, </w:t>
      </w:r>
      <w:r w:rsidR="002F7316" w:rsidRPr="00F105A8">
        <w:rPr>
          <w:rFonts w:cs="Times New Roman"/>
          <w:smallCaps/>
          <w:szCs w:val="24"/>
        </w:rPr>
        <w:t>Hard</w:t>
      </w:r>
      <w:r w:rsidR="002F7316" w:rsidRPr="00F105A8">
        <w:rPr>
          <w:rFonts w:cs="Times New Roman"/>
          <w:szCs w:val="24"/>
        </w:rPr>
        <w:t xml:space="preserve"> (</w:t>
      </w:r>
      <w:r w:rsidR="002F7316" w:rsidRPr="00F105A8">
        <w:rPr>
          <w:rFonts w:cs="Times New Roman"/>
          <w:i/>
          <w:iCs/>
          <w:szCs w:val="24"/>
        </w:rPr>
        <w:t xml:space="preserve">posterior </w:t>
      </w:r>
      <w:proofErr w:type="spellStart"/>
      <w:r w:rsidR="002F7316" w:rsidRPr="00F105A8">
        <w:rPr>
          <w:rFonts w:cs="Times New Roman"/>
          <w:i/>
          <w:iCs/>
          <w:szCs w:val="24"/>
        </w:rPr>
        <w:t>stridents</w:t>
      </w:r>
      <w:proofErr w:type="spellEnd"/>
      <w:r w:rsidR="002F7316" w:rsidRPr="00F105A8">
        <w:rPr>
          <w:rFonts w:cs="Times New Roman"/>
          <w:i/>
          <w:iCs/>
          <w:szCs w:val="24"/>
        </w:rPr>
        <w:t xml:space="preserve"> must be [+back]</w:t>
      </w:r>
      <w:r w:rsidR="002F7316" w:rsidRPr="00F105A8">
        <w:rPr>
          <w:rFonts w:cs="Times New Roman"/>
          <w:szCs w:val="24"/>
        </w:rPr>
        <w:t xml:space="preserve">) </w:t>
      </w:r>
      <w:r w:rsidR="0025681D" w:rsidRPr="00F105A8">
        <w:rPr>
          <w:rFonts w:cs="Times New Roman"/>
          <w:szCs w:val="24"/>
        </w:rPr>
        <w:t xml:space="preserve">along with consonant identity constraints </w:t>
      </w:r>
      <w:r w:rsidR="002F7316" w:rsidRPr="00F105A8">
        <w:rPr>
          <w:rFonts w:cs="Times New Roman"/>
          <w:szCs w:val="24"/>
        </w:rPr>
        <w:t>is promoted</w:t>
      </w:r>
      <w:r w:rsidR="0025681D" w:rsidRPr="00F105A8">
        <w:rPr>
          <w:rFonts w:cs="Times New Roman"/>
          <w:szCs w:val="24"/>
        </w:rPr>
        <w:t xml:space="preserve">, while </w:t>
      </w:r>
      <w:r w:rsidR="0025681D" w:rsidRPr="00F105A8">
        <w:rPr>
          <w:rFonts w:cs="Times New Roman"/>
          <w:smallCaps/>
          <w:szCs w:val="24"/>
        </w:rPr>
        <w:t>Pal</w:t>
      </w:r>
      <w:r w:rsidR="0025681D" w:rsidRPr="00F105A8">
        <w:rPr>
          <w:rFonts w:cs="Times New Roman"/>
          <w:szCs w:val="24"/>
        </w:rPr>
        <w:t>-</w:t>
      </w:r>
      <w:proofErr w:type="spellStart"/>
      <w:r w:rsidR="0025681D" w:rsidRPr="00F105A8">
        <w:rPr>
          <w:rFonts w:cs="Times New Roman"/>
          <w:i/>
          <w:iCs/>
          <w:szCs w:val="24"/>
        </w:rPr>
        <w:t>i</w:t>
      </w:r>
      <w:proofErr w:type="spellEnd"/>
      <w:r w:rsidR="0025681D" w:rsidRPr="00F105A8">
        <w:rPr>
          <w:rFonts w:cs="Times New Roman"/>
          <w:i/>
          <w:iCs/>
          <w:szCs w:val="24"/>
        </w:rPr>
        <w:t xml:space="preserve"> </w:t>
      </w:r>
      <w:r w:rsidR="0025681D" w:rsidRPr="00F105A8">
        <w:rPr>
          <w:rFonts w:cs="Times New Roman"/>
          <w:szCs w:val="24"/>
        </w:rPr>
        <w:t xml:space="preserve">and </w:t>
      </w:r>
      <w:proofErr w:type="spellStart"/>
      <w:r w:rsidR="0025681D" w:rsidRPr="00F105A8">
        <w:rPr>
          <w:rFonts w:cs="Times New Roman"/>
          <w:smallCaps/>
          <w:szCs w:val="24"/>
        </w:rPr>
        <w:t>IdV</w:t>
      </w:r>
      <w:proofErr w:type="spellEnd"/>
      <w:r w:rsidR="0025681D" w:rsidRPr="00F105A8">
        <w:rPr>
          <w:rFonts w:cs="Times New Roman"/>
          <w:szCs w:val="24"/>
        </w:rPr>
        <w:t>[-bk] are demoted.</w:t>
      </w:r>
      <w:r w:rsidR="00A63D31" w:rsidRPr="00F105A8">
        <w:rPr>
          <w:rFonts w:cs="Times New Roman"/>
          <w:szCs w:val="24"/>
        </w:rPr>
        <w:t xml:space="preserve"> At this level, the probabilistic ranking of </w:t>
      </w:r>
      <w:r w:rsidR="00A63D31" w:rsidRPr="00F105A8">
        <w:rPr>
          <w:rFonts w:cs="Times New Roman"/>
          <w:smallCaps/>
          <w:szCs w:val="24"/>
        </w:rPr>
        <w:t>Pal</w:t>
      </w:r>
      <w:r w:rsidR="00A63D31" w:rsidRPr="00F105A8">
        <w:rPr>
          <w:rFonts w:cs="Times New Roman"/>
          <w:szCs w:val="24"/>
        </w:rPr>
        <w:t>-</w:t>
      </w:r>
      <w:proofErr w:type="spellStart"/>
      <w:r w:rsidR="00A63D31" w:rsidRPr="00F105A8">
        <w:rPr>
          <w:rFonts w:cs="Times New Roman"/>
          <w:i/>
          <w:iCs/>
          <w:szCs w:val="24"/>
        </w:rPr>
        <w:t>i</w:t>
      </w:r>
      <w:proofErr w:type="spellEnd"/>
      <w:r w:rsidR="00A63D31" w:rsidRPr="00F105A8">
        <w:rPr>
          <w:rFonts w:cs="Times New Roman"/>
          <w:i/>
          <w:iCs/>
          <w:szCs w:val="24"/>
        </w:rPr>
        <w:t xml:space="preserve"> </w:t>
      </w:r>
      <w:r w:rsidR="00A63D31" w:rsidRPr="00F105A8">
        <w:rPr>
          <w:rFonts w:cs="Times New Roman"/>
          <w:szCs w:val="24"/>
        </w:rPr>
        <w:t xml:space="preserve">and </w:t>
      </w:r>
      <w:proofErr w:type="spellStart"/>
      <w:r w:rsidR="00A63D31" w:rsidRPr="00F105A8">
        <w:rPr>
          <w:rFonts w:cs="Times New Roman"/>
          <w:smallCaps/>
          <w:szCs w:val="24"/>
        </w:rPr>
        <w:t>IdentV</w:t>
      </w:r>
      <w:proofErr w:type="spellEnd"/>
      <w:r w:rsidR="00A63D31" w:rsidRPr="00F105A8">
        <w:rPr>
          <w:rFonts w:cs="Times New Roman"/>
          <w:szCs w:val="24"/>
        </w:rPr>
        <w:t>-</w:t>
      </w:r>
      <m:oMath>
        <m:r>
          <w:rPr>
            <w:rFonts w:ascii="Cambria Math" w:hAnsi="Cambria Math" w:cs="Times New Roman"/>
            <w:szCs w:val="24"/>
          </w:rPr>
          <m:t>√</m:t>
        </m:r>
      </m:oMath>
      <w:r w:rsidR="00A63D31" w:rsidRPr="00F105A8">
        <w:rPr>
          <w:rFonts w:eastAsiaTheme="minorEastAsia" w:cs="Times New Roman"/>
          <w:szCs w:val="24"/>
        </w:rPr>
        <w:t xml:space="preserve"> generates variation.</w:t>
      </w:r>
      <w:r w:rsidR="00CB6809" w:rsidRPr="00F105A8">
        <w:rPr>
          <w:rFonts w:eastAsiaTheme="minorEastAsia" w:cs="Times New Roman"/>
          <w:szCs w:val="24"/>
        </w:rPr>
        <w:t xml:space="preserve"> </w:t>
      </w:r>
      <w:r w:rsidR="00DB7BAA" w:rsidRPr="00F105A8">
        <w:rPr>
          <w:rFonts w:eastAsiaTheme="minorEastAsia" w:cs="Times New Roman"/>
          <w:szCs w:val="24"/>
        </w:rPr>
        <w:t xml:space="preserve">Surface </w:t>
      </w:r>
      <w:r w:rsidR="00CB6809" w:rsidRPr="00F105A8">
        <w:rPr>
          <w:rFonts w:eastAsiaTheme="minorEastAsia" w:cs="Times New Roman"/>
          <w:szCs w:val="24"/>
        </w:rPr>
        <w:t>Palatalization /r/→[</w:t>
      </w:r>
      <w:proofErr w:type="spellStart"/>
      <w:r w:rsidR="00CB6809" w:rsidRPr="00F105A8">
        <w:rPr>
          <w:rFonts w:eastAsiaTheme="minorEastAsia" w:cs="Times New Roman"/>
          <w:szCs w:val="24"/>
        </w:rPr>
        <w:t>r</w:t>
      </w:r>
      <w:r w:rsidR="00CB6809" w:rsidRPr="00F105A8">
        <w:rPr>
          <w:rFonts w:eastAsiaTheme="minorEastAsia" w:cs="Times New Roman"/>
          <w:szCs w:val="24"/>
          <w:vertAlign w:val="superscript"/>
        </w:rPr>
        <w:t>j</w:t>
      </w:r>
      <w:proofErr w:type="spellEnd"/>
      <w:r w:rsidR="00CB6809" w:rsidRPr="00F105A8">
        <w:rPr>
          <w:rFonts w:eastAsiaTheme="minorEastAsia" w:cs="Times New Roman"/>
          <w:szCs w:val="24"/>
        </w:rPr>
        <w:t>] takes place at the postlexical level</w:t>
      </w:r>
      <w:r w:rsidR="00DB7BAA" w:rsidRPr="00F105A8">
        <w:rPr>
          <w:rFonts w:eastAsiaTheme="minorEastAsia" w:cs="Times New Roman"/>
          <w:szCs w:val="24"/>
        </w:rPr>
        <w:t>, where Retraction is no longer active.</w:t>
      </w:r>
    </w:p>
    <w:p w14:paraId="6CDB725A" w14:textId="605821FE" w:rsidR="005A6B53" w:rsidRPr="00F105A8" w:rsidRDefault="005A6B53" w:rsidP="005132BD">
      <w:pPr>
        <w:spacing w:line="240" w:lineRule="auto"/>
        <w:jc w:val="both"/>
        <w:rPr>
          <w:rFonts w:cs="Times New Roman"/>
          <w:i/>
          <w:iCs/>
          <w:szCs w:val="24"/>
        </w:rPr>
      </w:pPr>
      <w:r w:rsidRPr="00F105A8">
        <w:rPr>
          <w:rFonts w:cs="Times New Roman"/>
          <w:szCs w:val="24"/>
        </w:rPr>
        <w:t>(4) (</w:t>
      </w:r>
      <w:proofErr w:type="spellStart"/>
      <w:r w:rsidRPr="00F105A8">
        <w:rPr>
          <w:rFonts w:cs="Times New Roman"/>
          <w:szCs w:val="24"/>
        </w:rPr>
        <w:t>i</w:t>
      </w:r>
      <w:proofErr w:type="spellEnd"/>
      <w:r w:rsidRPr="00F105A8">
        <w:rPr>
          <w:rFonts w:cs="Times New Roman"/>
          <w:szCs w:val="24"/>
        </w:rPr>
        <w:t xml:space="preserve">) </w:t>
      </w:r>
      <w:r w:rsidRPr="00F105A8">
        <w:rPr>
          <w:rFonts w:cs="Times New Roman"/>
          <w:i/>
          <w:iCs/>
          <w:szCs w:val="24"/>
        </w:rPr>
        <w:t>Stem Level</w:t>
      </w:r>
    </w:p>
    <w:tbl>
      <w:tblPr>
        <w:tblStyle w:val="TableGrid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19"/>
        <w:gridCol w:w="1663"/>
        <w:gridCol w:w="1338"/>
        <w:gridCol w:w="872"/>
        <w:gridCol w:w="973"/>
        <w:gridCol w:w="1389"/>
        <w:gridCol w:w="1252"/>
      </w:tblGrid>
      <w:tr w:rsidR="00976F23" w:rsidRPr="00F105A8" w14:paraId="3F21BFFB" w14:textId="77777777" w:rsidTr="00B2530E">
        <w:trPr>
          <w:cantSplit/>
          <w:trHeight w:val="20"/>
        </w:trPr>
        <w:tc>
          <w:tcPr>
            <w:tcW w:w="843" w:type="pct"/>
            <w:tcBorders>
              <w:bottom w:val="double" w:sz="4" w:space="0" w:color="auto"/>
            </w:tcBorders>
            <w:noWrap/>
            <w:hideMark/>
          </w:tcPr>
          <w:p w14:paraId="7BDCC131" w14:textId="4115EC99" w:rsidR="00976F23" w:rsidRPr="00F105A8" w:rsidRDefault="00976F23" w:rsidP="005A6B53">
            <w:pPr>
              <w:jc w:val="both"/>
              <w:rPr>
                <w:rFonts w:cs="Times New Roman"/>
                <w:i/>
                <w:iCs/>
                <w:szCs w:val="24"/>
              </w:rPr>
            </w:pPr>
            <w:r w:rsidRPr="00F105A8">
              <w:rPr>
                <w:rFonts w:cs="Times New Roman"/>
                <w:i/>
                <w:iCs/>
                <w:szCs w:val="24"/>
              </w:rPr>
              <w:t>Input</w:t>
            </w:r>
          </w:p>
        </w:tc>
        <w:tc>
          <w:tcPr>
            <w:tcW w:w="923" w:type="pct"/>
            <w:tcBorders>
              <w:bottom w:val="double" w:sz="4" w:space="0" w:color="auto"/>
            </w:tcBorders>
            <w:noWrap/>
            <w:hideMark/>
          </w:tcPr>
          <w:p w14:paraId="5EEC6B56" w14:textId="585EB769" w:rsidR="00976F23" w:rsidRPr="00F105A8" w:rsidRDefault="00976F23" w:rsidP="005A6B53">
            <w:pPr>
              <w:jc w:val="both"/>
              <w:rPr>
                <w:rFonts w:cs="Times New Roman"/>
                <w:i/>
                <w:iCs/>
                <w:szCs w:val="24"/>
              </w:rPr>
            </w:pPr>
            <w:r w:rsidRPr="00F105A8">
              <w:rPr>
                <w:rFonts w:cs="Times New Roman"/>
                <w:i/>
                <w:iCs/>
                <w:szCs w:val="24"/>
              </w:rPr>
              <w:t>Output</w:t>
            </w:r>
          </w:p>
        </w:tc>
        <w:tc>
          <w:tcPr>
            <w:tcW w:w="743" w:type="pct"/>
            <w:tcBorders>
              <w:bottom w:val="double" w:sz="4" w:space="0" w:color="auto"/>
              <w:right w:val="dashed" w:sz="8" w:space="0" w:color="auto"/>
            </w:tcBorders>
            <w:noWrap/>
            <w:hideMark/>
          </w:tcPr>
          <w:p w14:paraId="2F278B82" w14:textId="77777777" w:rsidR="00976F23" w:rsidRPr="00F105A8" w:rsidRDefault="00976F23" w:rsidP="005A6B53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F105A8">
              <w:rPr>
                <w:rFonts w:cs="Times New Roman"/>
                <w:smallCaps/>
                <w:szCs w:val="24"/>
              </w:rPr>
              <w:t>IdV</w:t>
            </w:r>
            <w:proofErr w:type="spellEnd"/>
            <w:r w:rsidRPr="00F105A8">
              <w:rPr>
                <w:rFonts w:cs="Times New Roman"/>
                <w:szCs w:val="24"/>
              </w:rPr>
              <w:t>[-bk]</w:t>
            </w:r>
          </w:p>
        </w:tc>
        <w:tc>
          <w:tcPr>
            <w:tcW w:w="484" w:type="pct"/>
            <w:tcBorders>
              <w:left w:val="dashed" w:sz="8" w:space="0" w:color="auto"/>
              <w:bottom w:val="double" w:sz="4" w:space="0" w:color="auto"/>
            </w:tcBorders>
          </w:tcPr>
          <w:p w14:paraId="2A9F5552" w14:textId="20B119FA" w:rsidR="00976F23" w:rsidRPr="00F105A8" w:rsidRDefault="00976F23" w:rsidP="005A6B53">
            <w:pPr>
              <w:jc w:val="center"/>
              <w:rPr>
                <w:rFonts w:cs="Times New Roman"/>
                <w:smallCaps/>
                <w:szCs w:val="24"/>
              </w:rPr>
            </w:pPr>
            <w:r w:rsidRPr="00F105A8">
              <w:rPr>
                <w:rFonts w:cs="Times New Roman"/>
                <w:smallCaps/>
                <w:szCs w:val="24"/>
              </w:rPr>
              <w:t>Post</w:t>
            </w:r>
          </w:p>
        </w:tc>
        <w:tc>
          <w:tcPr>
            <w:tcW w:w="540" w:type="pct"/>
            <w:tcBorders>
              <w:bottom w:val="double" w:sz="4" w:space="0" w:color="auto"/>
              <w:right w:val="dashed" w:sz="8" w:space="0" w:color="auto"/>
            </w:tcBorders>
            <w:noWrap/>
            <w:hideMark/>
          </w:tcPr>
          <w:p w14:paraId="3D98FABD" w14:textId="77777777" w:rsidR="00976F23" w:rsidRPr="00F105A8" w:rsidRDefault="00976F23" w:rsidP="005A6B53">
            <w:pPr>
              <w:jc w:val="center"/>
              <w:rPr>
                <w:rFonts w:cs="Times New Roman"/>
                <w:smallCaps/>
                <w:szCs w:val="24"/>
              </w:rPr>
            </w:pPr>
            <w:r w:rsidRPr="00F105A8">
              <w:rPr>
                <w:rFonts w:cs="Times New Roman"/>
                <w:smallCaps/>
                <w:szCs w:val="24"/>
              </w:rPr>
              <w:t>Hard</w:t>
            </w:r>
          </w:p>
        </w:tc>
        <w:tc>
          <w:tcPr>
            <w:tcW w:w="771" w:type="pct"/>
            <w:tcBorders>
              <w:left w:val="dashed" w:sz="8" w:space="0" w:color="auto"/>
              <w:bottom w:val="double" w:sz="4" w:space="0" w:color="auto"/>
              <w:right w:val="dashed" w:sz="8" w:space="0" w:color="auto"/>
            </w:tcBorders>
            <w:noWrap/>
            <w:hideMark/>
          </w:tcPr>
          <w:p w14:paraId="30D7F73B" w14:textId="77777777" w:rsidR="00976F23" w:rsidRPr="00F105A8" w:rsidRDefault="00976F23" w:rsidP="005A6B53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F105A8">
              <w:rPr>
                <w:rFonts w:cs="Times New Roman"/>
                <w:smallCaps/>
                <w:szCs w:val="24"/>
              </w:rPr>
              <w:t>IdC</w:t>
            </w:r>
            <w:proofErr w:type="spellEnd"/>
            <w:r w:rsidRPr="00F105A8">
              <w:rPr>
                <w:rFonts w:cs="Times New Roman"/>
                <w:szCs w:val="24"/>
              </w:rPr>
              <w:t>[+bk]</w:t>
            </w:r>
          </w:p>
        </w:tc>
        <w:tc>
          <w:tcPr>
            <w:tcW w:w="695" w:type="pct"/>
            <w:tcBorders>
              <w:left w:val="dashed" w:sz="8" w:space="0" w:color="auto"/>
              <w:bottom w:val="double" w:sz="4" w:space="0" w:color="auto"/>
            </w:tcBorders>
            <w:noWrap/>
            <w:hideMark/>
          </w:tcPr>
          <w:p w14:paraId="683472B7" w14:textId="26249A0B" w:rsidR="00976F23" w:rsidRPr="00F105A8" w:rsidRDefault="00976F23" w:rsidP="005A6B5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mallCaps/>
                <w:szCs w:val="24"/>
              </w:rPr>
              <w:t>Id</w:t>
            </w:r>
            <w:r w:rsidRPr="00F105A8">
              <w:rPr>
                <w:rFonts w:cs="Times New Roman"/>
                <w:szCs w:val="24"/>
              </w:rPr>
              <w:t>[±ant]</w:t>
            </w:r>
          </w:p>
        </w:tc>
      </w:tr>
      <w:tr w:rsidR="00E73646" w:rsidRPr="00F105A8" w14:paraId="2F8F867C" w14:textId="77777777" w:rsidTr="00B2530E">
        <w:trPr>
          <w:trHeight w:val="20"/>
        </w:trPr>
        <w:tc>
          <w:tcPr>
            <w:tcW w:w="843" w:type="pct"/>
            <w:vMerge w:val="restart"/>
            <w:tcBorders>
              <w:top w:val="double" w:sz="4" w:space="0" w:color="auto"/>
            </w:tcBorders>
            <w:noWrap/>
            <w:hideMark/>
          </w:tcPr>
          <w:p w14:paraId="68D40DBB" w14:textId="0E7071E3" w:rsidR="00E73646" w:rsidRPr="00F105A8" w:rsidRDefault="00E73646" w:rsidP="00E73646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F105A8">
              <w:rPr>
                <w:rFonts w:cs="Times New Roman"/>
                <w:szCs w:val="24"/>
              </w:rPr>
              <w:t>xmur+i+tɕ</w:t>
            </w:r>
            <w:proofErr w:type="spellEnd"/>
          </w:p>
        </w:tc>
        <w:tc>
          <w:tcPr>
            <w:tcW w:w="923" w:type="pct"/>
            <w:tcBorders>
              <w:top w:val="double" w:sz="4" w:space="0" w:color="auto"/>
            </w:tcBorders>
            <w:noWrap/>
            <w:hideMark/>
          </w:tcPr>
          <w:p w14:paraId="2A1FA1D7" w14:textId="77777777" w:rsidR="00E73646" w:rsidRPr="00F105A8" w:rsidRDefault="00E73646" w:rsidP="00E73646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F105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743" w:type="pct"/>
            <w:tcBorders>
              <w:top w:val="double" w:sz="4" w:space="0" w:color="auto"/>
              <w:right w:val="dashed" w:sz="8" w:space="0" w:color="auto"/>
            </w:tcBorders>
            <w:noWrap/>
            <w:hideMark/>
          </w:tcPr>
          <w:p w14:paraId="356FBB1B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84" w:type="pct"/>
            <w:tcBorders>
              <w:top w:val="double" w:sz="4" w:space="0" w:color="auto"/>
              <w:left w:val="dashed" w:sz="8" w:space="0" w:color="auto"/>
            </w:tcBorders>
          </w:tcPr>
          <w:p w14:paraId="685D7DFE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*!</w:t>
            </w:r>
          </w:p>
        </w:tc>
        <w:tc>
          <w:tcPr>
            <w:tcW w:w="540" w:type="pct"/>
            <w:tcBorders>
              <w:top w:val="double" w:sz="4" w:space="0" w:color="auto"/>
              <w:right w:val="dashed" w:sz="8" w:space="0" w:color="auto"/>
            </w:tcBorders>
            <w:shd w:val="clear" w:color="auto" w:fill="BFBFBF" w:themeFill="background1" w:themeFillShade="BF"/>
            <w:noWrap/>
            <w:hideMark/>
          </w:tcPr>
          <w:p w14:paraId="65B76BFD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71" w:type="pct"/>
            <w:tcBorders>
              <w:top w:val="double" w:sz="4" w:space="0" w:color="auto"/>
              <w:left w:val="dashed" w:sz="8" w:space="0" w:color="auto"/>
              <w:right w:val="dashed" w:sz="8" w:space="0" w:color="auto"/>
            </w:tcBorders>
            <w:shd w:val="clear" w:color="auto" w:fill="BFBFBF" w:themeFill="background1" w:themeFillShade="BF"/>
            <w:noWrap/>
            <w:hideMark/>
          </w:tcPr>
          <w:p w14:paraId="48B6A645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  <w:tc>
          <w:tcPr>
            <w:tcW w:w="695" w:type="pct"/>
            <w:tcBorders>
              <w:top w:val="double" w:sz="4" w:space="0" w:color="auto"/>
              <w:left w:val="dashed" w:sz="8" w:space="0" w:color="auto"/>
            </w:tcBorders>
            <w:shd w:val="clear" w:color="auto" w:fill="BFBFBF" w:themeFill="background1" w:themeFillShade="BF"/>
            <w:noWrap/>
            <w:hideMark/>
          </w:tcPr>
          <w:p w14:paraId="22158B58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E73646" w:rsidRPr="00F105A8" w14:paraId="120F1D8D" w14:textId="77777777" w:rsidTr="00B2530E">
        <w:trPr>
          <w:trHeight w:val="20"/>
        </w:trPr>
        <w:tc>
          <w:tcPr>
            <w:tcW w:w="843" w:type="pct"/>
            <w:vMerge/>
            <w:noWrap/>
            <w:hideMark/>
          </w:tcPr>
          <w:p w14:paraId="302722E2" w14:textId="77777777" w:rsidR="00E73646" w:rsidRPr="00F105A8" w:rsidRDefault="00E73646" w:rsidP="00E73646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23" w:type="pct"/>
            <w:noWrap/>
            <w:hideMark/>
          </w:tcPr>
          <w:p w14:paraId="6871F7CA" w14:textId="77777777" w:rsidR="00E73646" w:rsidRPr="00F105A8" w:rsidRDefault="00E73646" w:rsidP="00E73646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rɨ</w:t>
            </w:r>
            <w:proofErr w:type="spellEnd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743" w:type="pct"/>
            <w:tcBorders>
              <w:right w:val="dashed" w:sz="8" w:space="0" w:color="auto"/>
            </w:tcBorders>
            <w:noWrap/>
            <w:hideMark/>
          </w:tcPr>
          <w:p w14:paraId="50743441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*!</w:t>
            </w:r>
          </w:p>
        </w:tc>
        <w:tc>
          <w:tcPr>
            <w:tcW w:w="484" w:type="pct"/>
            <w:tcBorders>
              <w:left w:val="dashed" w:sz="8" w:space="0" w:color="auto"/>
            </w:tcBorders>
          </w:tcPr>
          <w:p w14:paraId="10074FAD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40" w:type="pct"/>
            <w:tcBorders>
              <w:right w:val="dashed" w:sz="8" w:space="0" w:color="auto"/>
            </w:tcBorders>
            <w:shd w:val="clear" w:color="auto" w:fill="BFBFBF" w:themeFill="background1" w:themeFillShade="BF"/>
            <w:noWrap/>
            <w:hideMark/>
          </w:tcPr>
          <w:p w14:paraId="038856C6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71" w:type="pct"/>
            <w:tcBorders>
              <w:left w:val="dashed" w:sz="8" w:space="0" w:color="auto"/>
              <w:right w:val="dashed" w:sz="8" w:space="0" w:color="auto"/>
            </w:tcBorders>
            <w:shd w:val="clear" w:color="auto" w:fill="BFBFBF" w:themeFill="background1" w:themeFillShade="BF"/>
            <w:noWrap/>
            <w:hideMark/>
          </w:tcPr>
          <w:p w14:paraId="2075A2E1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95" w:type="pct"/>
            <w:tcBorders>
              <w:left w:val="dashed" w:sz="8" w:space="0" w:color="auto"/>
            </w:tcBorders>
            <w:shd w:val="clear" w:color="auto" w:fill="BFBFBF" w:themeFill="background1" w:themeFillShade="BF"/>
            <w:noWrap/>
            <w:hideMark/>
          </w:tcPr>
          <w:p w14:paraId="5BF64703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E73646" w:rsidRPr="00F105A8" w14:paraId="5AFC866E" w14:textId="77777777" w:rsidTr="00B2530E">
        <w:trPr>
          <w:trHeight w:val="20"/>
        </w:trPr>
        <w:tc>
          <w:tcPr>
            <w:tcW w:w="843" w:type="pct"/>
            <w:vMerge/>
            <w:noWrap/>
            <w:hideMark/>
          </w:tcPr>
          <w:p w14:paraId="40665278" w14:textId="77777777" w:rsidR="00E73646" w:rsidRPr="00F105A8" w:rsidRDefault="00E73646" w:rsidP="00E73646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23" w:type="pct"/>
            <w:noWrap/>
            <w:hideMark/>
          </w:tcPr>
          <w:p w14:paraId="307691A6" w14:textId="77777777" w:rsidR="00E73646" w:rsidRPr="00F105A8" w:rsidRDefault="00E73646" w:rsidP="00E73646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Segoe UI Symbol" w:hAnsi="Segoe UI Symbol" w:cs="Segoe UI Symbol"/>
                <w:color w:val="202122"/>
                <w:sz w:val="24"/>
                <w:szCs w:val="24"/>
                <w:shd w:val="clear" w:color="auto" w:fill="FFFFFF"/>
              </w:rPr>
              <w:t>☞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ʐ</w:t>
            </w:r>
            <w:r w:rsidRPr="00F105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743" w:type="pct"/>
            <w:tcBorders>
              <w:right w:val="dashed" w:sz="8" w:space="0" w:color="auto"/>
            </w:tcBorders>
            <w:noWrap/>
            <w:hideMark/>
          </w:tcPr>
          <w:p w14:paraId="52E19225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84" w:type="pct"/>
            <w:tcBorders>
              <w:left w:val="dashed" w:sz="8" w:space="0" w:color="auto"/>
            </w:tcBorders>
          </w:tcPr>
          <w:p w14:paraId="3517556D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40" w:type="pct"/>
            <w:tcBorders>
              <w:right w:val="dashed" w:sz="8" w:space="0" w:color="auto"/>
            </w:tcBorders>
            <w:shd w:val="clear" w:color="auto" w:fill="BFBFBF" w:themeFill="background1" w:themeFillShade="BF"/>
            <w:noWrap/>
            <w:hideMark/>
          </w:tcPr>
          <w:p w14:paraId="5B34FBFB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  <w:tc>
          <w:tcPr>
            <w:tcW w:w="771" w:type="pct"/>
            <w:tcBorders>
              <w:left w:val="dashed" w:sz="8" w:space="0" w:color="auto"/>
              <w:right w:val="dashed" w:sz="8" w:space="0" w:color="auto"/>
            </w:tcBorders>
            <w:shd w:val="clear" w:color="auto" w:fill="BFBFBF" w:themeFill="background1" w:themeFillShade="BF"/>
            <w:noWrap/>
            <w:hideMark/>
          </w:tcPr>
          <w:p w14:paraId="1AB3ADAB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  <w:tc>
          <w:tcPr>
            <w:tcW w:w="695" w:type="pct"/>
            <w:tcBorders>
              <w:left w:val="dashed" w:sz="8" w:space="0" w:color="auto"/>
            </w:tcBorders>
            <w:shd w:val="clear" w:color="auto" w:fill="BFBFBF" w:themeFill="background1" w:themeFillShade="BF"/>
            <w:noWrap/>
            <w:hideMark/>
          </w:tcPr>
          <w:p w14:paraId="7A1A38A8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</w:tr>
      <w:tr w:rsidR="00E73646" w:rsidRPr="00F105A8" w14:paraId="775F4104" w14:textId="77777777" w:rsidTr="00B2530E">
        <w:trPr>
          <w:trHeight w:val="20"/>
        </w:trPr>
        <w:tc>
          <w:tcPr>
            <w:tcW w:w="843" w:type="pct"/>
            <w:vMerge/>
            <w:tcBorders>
              <w:bottom w:val="double" w:sz="4" w:space="0" w:color="auto"/>
            </w:tcBorders>
            <w:noWrap/>
            <w:hideMark/>
          </w:tcPr>
          <w:p w14:paraId="24BE1E7A" w14:textId="77777777" w:rsidR="00E73646" w:rsidRPr="00F105A8" w:rsidRDefault="00E73646" w:rsidP="00E73646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23" w:type="pct"/>
            <w:tcBorders>
              <w:bottom w:val="double" w:sz="4" w:space="0" w:color="auto"/>
            </w:tcBorders>
            <w:noWrap/>
            <w:hideMark/>
          </w:tcPr>
          <w:p w14:paraId="2CA3F31B" w14:textId="77777777" w:rsidR="00E73646" w:rsidRPr="00F105A8" w:rsidRDefault="00E73646" w:rsidP="00E73646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ʐɨ</w:t>
            </w:r>
            <w:proofErr w:type="spellEnd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743" w:type="pct"/>
            <w:tcBorders>
              <w:bottom w:val="double" w:sz="4" w:space="0" w:color="auto"/>
              <w:right w:val="dashed" w:sz="8" w:space="0" w:color="auto"/>
            </w:tcBorders>
            <w:noWrap/>
            <w:hideMark/>
          </w:tcPr>
          <w:p w14:paraId="54F1FECA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*!</w:t>
            </w:r>
          </w:p>
        </w:tc>
        <w:tc>
          <w:tcPr>
            <w:tcW w:w="484" w:type="pct"/>
            <w:tcBorders>
              <w:left w:val="dashed" w:sz="8" w:space="0" w:color="auto"/>
              <w:bottom w:val="double" w:sz="4" w:space="0" w:color="auto"/>
            </w:tcBorders>
          </w:tcPr>
          <w:p w14:paraId="3C9B107C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40" w:type="pct"/>
            <w:tcBorders>
              <w:bottom w:val="double" w:sz="4" w:space="0" w:color="auto"/>
              <w:right w:val="dashed" w:sz="8" w:space="0" w:color="auto"/>
            </w:tcBorders>
            <w:shd w:val="clear" w:color="auto" w:fill="BFBFBF" w:themeFill="background1" w:themeFillShade="BF"/>
            <w:noWrap/>
            <w:hideMark/>
          </w:tcPr>
          <w:p w14:paraId="23D42E41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71" w:type="pct"/>
            <w:tcBorders>
              <w:left w:val="dashed" w:sz="8" w:space="0" w:color="auto"/>
              <w:bottom w:val="double" w:sz="4" w:space="0" w:color="auto"/>
              <w:right w:val="dashed" w:sz="8" w:space="0" w:color="auto"/>
            </w:tcBorders>
            <w:shd w:val="clear" w:color="auto" w:fill="BFBFBF" w:themeFill="background1" w:themeFillShade="BF"/>
            <w:noWrap/>
            <w:hideMark/>
          </w:tcPr>
          <w:p w14:paraId="1DFF38D9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95" w:type="pct"/>
            <w:tcBorders>
              <w:left w:val="dashed" w:sz="8" w:space="0" w:color="auto"/>
              <w:bottom w:val="doub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334B060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</w:tr>
      <w:tr w:rsidR="00E73646" w:rsidRPr="00F105A8" w14:paraId="6E858FA1" w14:textId="77777777" w:rsidTr="00B2530E">
        <w:trPr>
          <w:trHeight w:val="20"/>
        </w:trPr>
        <w:tc>
          <w:tcPr>
            <w:tcW w:w="843" w:type="pct"/>
            <w:vMerge w:val="restart"/>
            <w:tcBorders>
              <w:top w:val="double" w:sz="4" w:space="0" w:color="auto"/>
            </w:tcBorders>
            <w:noWrap/>
          </w:tcPr>
          <w:p w14:paraId="1C4E371C" w14:textId="77777777" w:rsidR="00E73646" w:rsidRPr="00F105A8" w:rsidRDefault="00E73646" w:rsidP="00E73646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F105A8">
              <w:rPr>
                <w:rFonts w:cs="Times New Roman"/>
                <w:szCs w:val="24"/>
              </w:rPr>
              <w:t>gril</w:t>
            </w:r>
            <w:proofErr w:type="spellEnd"/>
          </w:p>
        </w:tc>
        <w:tc>
          <w:tcPr>
            <w:tcW w:w="923" w:type="pct"/>
            <w:tcBorders>
              <w:top w:val="double" w:sz="4" w:space="0" w:color="auto"/>
            </w:tcBorders>
            <w:noWrap/>
          </w:tcPr>
          <w:p w14:paraId="7FA4DC00" w14:textId="77777777" w:rsidR="00E73646" w:rsidRPr="00F105A8" w:rsidRDefault="00E73646" w:rsidP="00E73646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Segoe UI Symbol" w:hAnsi="Segoe UI Symbol" w:cs="Segoe UI Symbol"/>
                <w:color w:val="202122"/>
                <w:sz w:val="24"/>
                <w:szCs w:val="24"/>
                <w:shd w:val="clear" w:color="auto" w:fill="FFFFFF"/>
              </w:rPr>
              <w:t>☞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gril</w:t>
            </w:r>
            <w:proofErr w:type="spellEnd"/>
          </w:p>
        </w:tc>
        <w:tc>
          <w:tcPr>
            <w:tcW w:w="743" w:type="pct"/>
            <w:tcBorders>
              <w:top w:val="double" w:sz="4" w:space="0" w:color="auto"/>
              <w:right w:val="dashed" w:sz="8" w:space="0" w:color="auto"/>
            </w:tcBorders>
            <w:noWrap/>
          </w:tcPr>
          <w:p w14:paraId="6CEFD7FC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84" w:type="pct"/>
            <w:tcBorders>
              <w:top w:val="double" w:sz="4" w:space="0" w:color="auto"/>
              <w:left w:val="dashed" w:sz="8" w:space="0" w:color="auto"/>
            </w:tcBorders>
          </w:tcPr>
          <w:p w14:paraId="0921374B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40" w:type="pct"/>
            <w:tcBorders>
              <w:top w:val="double" w:sz="4" w:space="0" w:color="auto"/>
              <w:right w:val="dashed" w:sz="8" w:space="0" w:color="auto"/>
            </w:tcBorders>
            <w:noWrap/>
          </w:tcPr>
          <w:p w14:paraId="5A52EC3F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71" w:type="pct"/>
            <w:tcBorders>
              <w:top w:val="double" w:sz="4" w:space="0" w:color="auto"/>
              <w:left w:val="dashed" w:sz="8" w:space="0" w:color="auto"/>
              <w:right w:val="dashed" w:sz="8" w:space="0" w:color="auto"/>
            </w:tcBorders>
            <w:noWrap/>
          </w:tcPr>
          <w:p w14:paraId="3A3E08F9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95" w:type="pct"/>
            <w:tcBorders>
              <w:top w:val="double" w:sz="4" w:space="0" w:color="auto"/>
              <w:left w:val="dashed" w:sz="8" w:space="0" w:color="auto"/>
            </w:tcBorders>
            <w:noWrap/>
          </w:tcPr>
          <w:p w14:paraId="78EB1B5C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E73646" w:rsidRPr="00F105A8" w14:paraId="390291EE" w14:textId="77777777" w:rsidTr="00B2530E">
        <w:trPr>
          <w:trHeight w:val="20"/>
        </w:trPr>
        <w:tc>
          <w:tcPr>
            <w:tcW w:w="843" w:type="pct"/>
            <w:vMerge/>
            <w:noWrap/>
          </w:tcPr>
          <w:p w14:paraId="14E41365" w14:textId="77777777" w:rsidR="00E73646" w:rsidRPr="00F105A8" w:rsidRDefault="00E73646" w:rsidP="00E73646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23" w:type="pct"/>
            <w:noWrap/>
          </w:tcPr>
          <w:p w14:paraId="0CC8BF91" w14:textId="77777777" w:rsidR="00E73646" w:rsidRPr="00F105A8" w:rsidRDefault="00E73646" w:rsidP="00E73646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r w:rsidRPr="00F105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proofErr w:type="spellEnd"/>
          </w:p>
        </w:tc>
        <w:tc>
          <w:tcPr>
            <w:tcW w:w="743" w:type="pct"/>
            <w:tcBorders>
              <w:right w:val="dashed" w:sz="8" w:space="0" w:color="auto"/>
            </w:tcBorders>
            <w:noWrap/>
          </w:tcPr>
          <w:p w14:paraId="55FC0F23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84" w:type="pct"/>
            <w:tcBorders>
              <w:left w:val="dashed" w:sz="8" w:space="0" w:color="auto"/>
            </w:tcBorders>
          </w:tcPr>
          <w:p w14:paraId="6B4DF79C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*!</w:t>
            </w:r>
          </w:p>
        </w:tc>
        <w:tc>
          <w:tcPr>
            <w:tcW w:w="540" w:type="pct"/>
            <w:tcBorders>
              <w:right w:val="dashed" w:sz="8" w:space="0" w:color="auto"/>
            </w:tcBorders>
            <w:shd w:val="clear" w:color="auto" w:fill="BFBFBF" w:themeFill="background1" w:themeFillShade="BF"/>
            <w:noWrap/>
          </w:tcPr>
          <w:p w14:paraId="292106D2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71" w:type="pct"/>
            <w:tcBorders>
              <w:left w:val="dashed" w:sz="8" w:space="0" w:color="auto"/>
              <w:right w:val="dashed" w:sz="8" w:space="0" w:color="auto"/>
            </w:tcBorders>
            <w:shd w:val="clear" w:color="auto" w:fill="BFBFBF" w:themeFill="background1" w:themeFillShade="BF"/>
            <w:noWrap/>
          </w:tcPr>
          <w:p w14:paraId="730F7689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  <w:tc>
          <w:tcPr>
            <w:tcW w:w="695" w:type="pct"/>
            <w:tcBorders>
              <w:left w:val="dashed" w:sz="8" w:space="0" w:color="auto"/>
            </w:tcBorders>
            <w:shd w:val="clear" w:color="auto" w:fill="BFBFBF" w:themeFill="background1" w:themeFillShade="BF"/>
            <w:noWrap/>
          </w:tcPr>
          <w:p w14:paraId="33435437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E73646" w:rsidRPr="00F105A8" w14:paraId="281FF55D" w14:textId="77777777" w:rsidTr="00B2530E">
        <w:trPr>
          <w:trHeight w:val="20"/>
        </w:trPr>
        <w:tc>
          <w:tcPr>
            <w:tcW w:w="843" w:type="pct"/>
            <w:vMerge/>
            <w:noWrap/>
          </w:tcPr>
          <w:p w14:paraId="32A52A08" w14:textId="77777777" w:rsidR="00E73646" w:rsidRPr="00F105A8" w:rsidRDefault="00E73646" w:rsidP="00E73646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23" w:type="pct"/>
            <w:noWrap/>
          </w:tcPr>
          <w:p w14:paraId="054A5531" w14:textId="77777777" w:rsidR="00E73646" w:rsidRPr="00F105A8" w:rsidRDefault="00E73646" w:rsidP="00E73646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grɨl</w:t>
            </w:r>
            <w:proofErr w:type="spellEnd"/>
          </w:p>
        </w:tc>
        <w:tc>
          <w:tcPr>
            <w:tcW w:w="743" w:type="pct"/>
            <w:tcBorders>
              <w:right w:val="dashed" w:sz="8" w:space="0" w:color="auto"/>
            </w:tcBorders>
            <w:noWrap/>
          </w:tcPr>
          <w:p w14:paraId="6077F66F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*!</w:t>
            </w:r>
          </w:p>
        </w:tc>
        <w:tc>
          <w:tcPr>
            <w:tcW w:w="484" w:type="pct"/>
            <w:tcBorders>
              <w:left w:val="dashed" w:sz="8" w:space="0" w:color="auto"/>
            </w:tcBorders>
          </w:tcPr>
          <w:p w14:paraId="3115CB5E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40" w:type="pct"/>
            <w:tcBorders>
              <w:right w:val="dashed" w:sz="8" w:space="0" w:color="auto"/>
            </w:tcBorders>
            <w:shd w:val="clear" w:color="auto" w:fill="BFBFBF" w:themeFill="background1" w:themeFillShade="BF"/>
            <w:noWrap/>
          </w:tcPr>
          <w:p w14:paraId="2C2799DC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71" w:type="pct"/>
            <w:tcBorders>
              <w:left w:val="dashed" w:sz="8" w:space="0" w:color="auto"/>
              <w:right w:val="dashed" w:sz="8" w:space="0" w:color="auto"/>
            </w:tcBorders>
            <w:shd w:val="clear" w:color="auto" w:fill="BFBFBF" w:themeFill="background1" w:themeFillShade="BF"/>
            <w:noWrap/>
          </w:tcPr>
          <w:p w14:paraId="0646560E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95" w:type="pct"/>
            <w:tcBorders>
              <w:left w:val="dashed" w:sz="8" w:space="0" w:color="auto"/>
            </w:tcBorders>
            <w:shd w:val="clear" w:color="auto" w:fill="BFBFBF" w:themeFill="background1" w:themeFillShade="BF"/>
            <w:noWrap/>
          </w:tcPr>
          <w:p w14:paraId="5360155A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E73646" w:rsidRPr="00F105A8" w14:paraId="213DC7DA" w14:textId="77777777" w:rsidTr="00B2530E">
        <w:trPr>
          <w:trHeight w:val="20"/>
        </w:trPr>
        <w:tc>
          <w:tcPr>
            <w:tcW w:w="843" w:type="pct"/>
            <w:vMerge/>
            <w:noWrap/>
          </w:tcPr>
          <w:p w14:paraId="6D14B830" w14:textId="77777777" w:rsidR="00E73646" w:rsidRPr="00F105A8" w:rsidRDefault="00E73646" w:rsidP="00E73646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23" w:type="pct"/>
            <w:noWrap/>
          </w:tcPr>
          <w:p w14:paraId="4EEB0D9C" w14:textId="77777777" w:rsidR="00E73646" w:rsidRPr="00F105A8" w:rsidRDefault="00E73646" w:rsidP="00E73646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gʐ</w:t>
            </w:r>
            <w:r w:rsidRPr="00F105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proofErr w:type="spellEnd"/>
          </w:p>
        </w:tc>
        <w:tc>
          <w:tcPr>
            <w:tcW w:w="743" w:type="pct"/>
            <w:tcBorders>
              <w:right w:val="dashed" w:sz="8" w:space="0" w:color="auto"/>
            </w:tcBorders>
            <w:noWrap/>
          </w:tcPr>
          <w:p w14:paraId="0C6D1ED9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84" w:type="pct"/>
            <w:tcBorders>
              <w:left w:val="dashed" w:sz="8" w:space="0" w:color="auto"/>
            </w:tcBorders>
          </w:tcPr>
          <w:p w14:paraId="64E4C025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40" w:type="pct"/>
            <w:tcBorders>
              <w:right w:val="dashed" w:sz="8" w:space="0" w:color="auto"/>
            </w:tcBorders>
            <w:noWrap/>
          </w:tcPr>
          <w:p w14:paraId="36AC2BE0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*!</w:t>
            </w:r>
          </w:p>
        </w:tc>
        <w:tc>
          <w:tcPr>
            <w:tcW w:w="771" w:type="pct"/>
            <w:tcBorders>
              <w:left w:val="dashed" w:sz="8" w:space="0" w:color="auto"/>
              <w:right w:val="dashed" w:sz="8" w:space="0" w:color="auto"/>
            </w:tcBorders>
            <w:noWrap/>
          </w:tcPr>
          <w:p w14:paraId="061C0174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  <w:tc>
          <w:tcPr>
            <w:tcW w:w="695" w:type="pct"/>
            <w:tcBorders>
              <w:left w:val="dashed" w:sz="8" w:space="0" w:color="auto"/>
            </w:tcBorders>
            <w:noWrap/>
          </w:tcPr>
          <w:p w14:paraId="7B7060C8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</w:tr>
      <w:tr w:rsidR="00E73646" w:rsidRPr="00F105A8" w14:paraId="02057459" w14:textId="77777777" w:rsidTr="00B2530E">
        <w:trPr>
          <w:trHeight w:val="20"/>
        </w:trPr>
        <w:tc>
          <w:tcPr>
            <w:tcW w:w="843" w:type="pct"/>
            <w:vMerge/>
            <w:noWrap/>
          </w:tcPr>
          <w:p w14:paraId="5A28BEF3" w14:textId="77777777" w:rsidR="00E73646" w:rsidRPr="00F105A8" w:rsidRDefault="00E73646" w:rsidP="00E73646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23" w:type="pct"/>
            <w:noWrap/>
          </w:tcPr>
          <w:p w14:paraId="6832586D" w14:textId="77777777" w:rsidR="00E73646" w:rsidRPr="00F105A8" w:rsidRDefault="00E73646" w:rsidP="00E73646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gʐɨl</w:t>
            </w:r>
            <w:proofErr w:type="spellEnd"/>
          </w:p>
        </w:tc>
        <w:tc>
          <w:tcPr>
            <w:tcW w:w="743" w:type="pct"/>
            <w:tcBorders>
              <w:right w:val="dashed" w:sz="8" w:space="0" w:color="auto"/>
            </w:tcBorders>
            <w:noWrap/>
          </w:tcPr>
          <w:p w14:paraId="6EF3E58B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*!</w:t>
            </w:r>
          </w:p>
        </w:tc>
        <w:tc>
          <w:tcPr>
            <w:tcW w:w="484" w:type="pct"/>
            <w:tcBorders>
              <w:left w:val="dashed" w:sz="8" w:space="0" w:color="auto"/>
            </w:tcBorders>
          </w:tcPr>
          <w:p w14:paraId="01F592BF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40" w:type="pct"/>
            <w:tcBorders>
              <w:right w:val="dashed" w:sz="8" w:space="0" w:color="auto"/>
            </w:tcBorders>
            <w:shd w:val="clear" w:color="auto" w:fill="BFBFBF" w:themeFill="background1" w:themeFillShade="BF"/>
            <w:noWrap/>
          </w:tcPr>
          <w:p w14:paraId="450B65C7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71" w:type="pct"/>
            <w:tcBorders>
              <w:left w:val="dashed" w:sz="8" w:space="0" w:color="auto"/>
              <w:right w:val="dashed" w:sz="8" w:space="0" w:color="auto"/>
            </w:tcBorders>
            <w:shd w:val="clear" w:color="auto" w:fill="BFBFBF" w:themeFill="background1" w:themeFillShade="BF"/>
            <w:noWrap/>
          </w:tcPr>
          <w:p w14:paraId="614C6C91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95" w:type="pct"/>
            <w:tcBorders>
              <w:left w:val="dashed" w:sz="8" w:space="0" w:color="auto"/>
            </w:tcBorders>
            <w:shd w:val="clear" w:color="auto" w:fill="BFBFBF" w:themeFill="background1" w:themeFillShade="BF"/>
            <w:noWrap/>
          </w:tcPr>
          <w:p w14:paraId="4BEDEF63" w14:textId="77777777" w:rsidR="00E73646" w:rsidRPr="00F105A8" w:rsidRDefault="00E73646" w:rsidP="00E73646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</w:tr>
    </w:tbl>
    <w:p w14:paraId="1CA02049" w14:textId="6B2A9EDD" w:rsidR="005A6B53" w:rsidRPr="00F105A8" w:rsidRDefault="00976F23" w:rsidP="005132BD">
      <w:pPr>
        <w:spacing w:line="240" w:lineRule="auto"/>
        <w:jc w:val="both"/>
        <w:rPr>
          <w:rFonts w:cs="Times New Roman"/>
          <w:i/>
          <w:iCs/>
          <w:szCs w:val="24"/>
        </w:rPr>
      </w:pPr>
      <w:r w:rsidRPr="00F105A8">
        <w:rPr>
          <w:rFonts w:cs="Times New Roman"/>
          <w:i/>
          <w:iCs/>
          <w:szCs w:val="24"/>
        </w:rPr>
        <w:t>(ii) Word Level</w:t>
      </w:r>
    </w:p>
    <w:tbl>
      <w:tblPr>
        <w:tblStyle w:val="TableGrid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77"/>
        <w:gridCol w:w="1335"/>
        <w:gridCol w:w="738"/>
        <w:gridCol w:w="825"/>
        <w:gridCol w:w="1176"/>
        <w:gridCol w:w="1061"/>
        <w:gridCol w:w="879"/>
        <w:gridCol w:w="782"/>
        <w:gridCol w:w="1133"/>
      </w:tblGrid>
      <w:tr w:rsidR="00A63D31" w:rsidRPr="00F105A8" w14:paraId="552E4EC5" w14:textId="77777777" w:rsidTr="00A63D31">
        <w:trPr>
          <w:cantSplit/>
          <w:trHeight w:val="20"/>
        </w:trPr>
        <w:tc>
          <w:tcPr>
            <w:tcW w:w="598" w:type="pct"/>
            <w:tcBorders>
              <w:bottom w:val="double" w:sz="4" w:space="0" w:color="auto"/>
            </w:tcBorders>
            <w:noWrap/>
            <w:hideMark/>
          </w:tcPr>
          <w:p w14:paraId="56CF5F55" w14:textId="701F54F8" w:rsidR="00976F23" w:rsidRPr="00F105A8" w:rsidRDefault="00976F23" w:rsidP="00976F23">
            <w:pPr>
              <w:jc w:val="both"/>
              <w:rPr>
                <w:rFonts w:cs="Times New Roman"/>
                <w:i/>
                <w:iCs/>
                <w:szCs w:val="24"/>
              </w:rPr>
            </w:pPr>
            <w:r w:rsidRPr="00F105A8">
              <w:rPr>
                <w:rFonts w:cs="Times New Roman"/>
                <w:i/>
                <w:iCs/>
                <w:szCs w:val="24"/>
              </w:rPr>
              <w:t>Input</w:t>
            </w:r>
          </w:p>
        </w:tc>
        <w:tc>
          <w:tcPr>
            <w:tcW w:w="741" w:type="pct"/>
            <w:tcBorders>
              <w:bottom w:val="double" w:sz="4" w:space="0" w:color="auto"/>
            </w:tcBorders>
            <w:noWrap/>
            <w:hideMark/>
          </w:tcPr>
          <w:p w14:paraId="6C89245B" w14:textId="1B503EF6" w:rsidR="00976F23" w:rsidRPr="00F105A8" w:rsidRDefault="00976F23" w:rsidP="00976F23">
            <w:pPr>
              <w:jc w:val="both"/>
              <w:rPr>
                <w:rFonts w:cs="Times New Roman"/>
                <w:i/>
                <w:iCs/>
                <w:szCs w:val="24"/>
              </w:rPr>
            </w:pPr>
            <w:r w:rsidRPr="00F105A8">
              <w:rPr>
                <w:rFonts w:cs="Times New Roman"/>
                <w:i/>
                <w:iCs/>
                <w:szCs w:val="24"/>
              </w:rPr>
              <w:t>Output</w:t>
            </w:r>
          </w:p>
        </w:tc>
        <w:tc>
          <w:tcPr>
            <w:tcW w:w="410" w:type="pct"/>
            <w:tcBorders>
              <w:bottom w:val="double" w:sz="4" w:space="0" w:color="auto"/>
              <w:right w:val="dashed" w:sz="8" w:space="0" w:color="auto"/>
            </w:tcBorders>
          </w:tcPr>
          <w:p w14:paraId="38CD52D1" w14:textId="0F913471" w:rsidR="00976F23" w:rsidRPr="00F105A8" w:rsidRDefault="00976F23" w:rsidP="00976F23">
            <w:pPr>
              <w:jc w:val="center"/>
              <w:rPr>
                <w:rFonts w:cs="Times New Roman"/>
                <w:smallCaps/>
                <w:szCs w:val="24"/>
              </w:rPr>
            </w:pPr>
            <w:r w:rsidRPr="00F105A8">
              <w:rPr>
                <w:rFonts w:cs="Times New Roman"/>
                <w:smallCaps/>
                <w:szCs w:val="24"/>
              </w:rPr>
              <w:t>Post</w:t>
            </w:r>
          </w:p>
        </w:tc>
        <w:tc>
          <w:tcPr>
            <w:tcW w:w="458" w:type="pct"/>
            <w:tcBorders>
              <w:left w:val="dashed" w:sz="8" w:space="0" w:color="auto"/>
              <w:bottom w:val="double" w:sz="4" w:space="0" w:color="auto"/>
              <w:right w:val="dashed" w:sz="8" w:space="0" w:color="auto"/>
            </w:tcBorders>
            <w:noWrap/>
            <w:hideMark/>
          </w:tcPr>
          <w:p w14:paraId="37EEF8FD" w14:textId="77777777" w:rsidR="00976F23" w:rsidRPr="00F105A8" w:rsidRDefault="00976F23" w:rsidP="00976F23">
            <w:pPr>
              <w:jc w:val="center"/>
              <w:rPr>
                <w:rFonts w:cs="Times New Roman"/>
                <w:smallCaps/>
                <w:szCs w:val="24"/>
              </w:rPr>
            </w:pPr>
            <w:r w:rsidRPr="00F105A8">
              <w:rPr>
                <w:rFonts w:cs="Times New Roman"/>
                <w:smallCaps/>
                <w:szCs w:val="24"/>
              </w:rPr>
              <w:t>Hard</w:t>
            </w:r>
          </w:p>
        </w:tc>
        <w:tc>
          <w:tcPr>
            <w:tcW w:w="653" w:type="pct"/>
            <w:tcBorders>
              <w:left w:val="dashed" w:sz="8" w:space="0" w:color="auto"/>
              <w:bottom w:val="double" w:sz="4" w:space="0" w:color="auto"/>
              <w:right w:val="dashed" w:sz="8" w:space="0" w:color="auto"/>
            </w:tcBorders>
            <w:noWrap/>
            <w:hideMark/>
          </w:tcPr>
          <w:p w14:paraId="65D2CC50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F105A8">
              <w:rPr>
                <w:rFonts w:cs="Times New Roman"/>
                <w:smallCaps/>
                <w:szCs w:val="24"/>
              </w:rPr>
              <w:t>IdC</w:t>
            </w:r>
            <w:proofErr w:type="spellEnd"/>
            <w:r w:rsidRPr="00F105A8">
              <w:rPr>
                <w:rFonts w:cs="Times New Roman"/>
                <w:szCs w:val="24"/>
              </w:rPr>
              <w:t>[+bk]</w:t>
            </w:r>
          </w:p>
        </w:tc>
        <w:tc>
          <w:tcPr>
            <w:tcW w:w="589" w:type="pct"/>
            <w:tcBorders>
              <w:left w:val="dashed" w:sz="8" w:space="0" w:color="auto"/>
              <w:bottom w:val="double" w:sz="4" w:space="0" w:color="auto"/>
            </w:tcBorders>
          </w:tcPr>
          <w:p w14:paraId="62F50110" w14:textId="209FF987" w:rsidR="00976F23" w:rsidRPr="00F105A8" w:rsidRDefault="00976F23" w:rsidP="00976F23">
            <w:pPr>
              <w:jc w:val="center"/>
              <w:rPr>
                <w:rFonts w:cs="Times New Roman"/>
                <w:smallCaps/>
                <w:szCs w:val="24"/>
              </w:rPr>
            </w:pPr>
            <w:r w:rsidRPr="00F105A8">
              <w:rPr>
                <w:rFonts w:cs="Times New Roman"/>
                <w:smallCaps/>
                <w:szCs w:val="24"/>
              </w:rPr>
              <w:t>Id</w:t>
            </w:r>
            <w:r w:rsidRPr="00F105A8">
              <w:rPr>
                <w:rFonts w:cs="Times New Roman"/>
                <w:szCs w:val="24"/>
              </w:rPr>
              <w:t>[±ant]</w:t>
            </w:r>
          </w:p>
        </w:tc>
        <w:tc>
          <w:tcPr>
            <w:tcW w:w="488" w:type="pct"/>
            <w:tcBorders>
              <w:bottom w:val="double" w:sz="4" w:space="0" w:color="auto"/>
              <w:right w:val="wave" w:sz="12" w:space="0" w:color="auto"/>
            </w:tcBorders>
          </w:tcPr>
          <w:p w14:paraId="6C36A125" w14:textId="0FA82EEA" w:rsidR="00976F23" w:rsidRPr="00F105A8" w:rsidRDefault="00976F23" w:rsidP="00976F23">
            <w:pPr>
              <w:jc w:val="center"/>
              <w:rPr>
                <w:rFonts w:cs="Times New Roman"/>
                <w:smallCaps/>
                <w:szCs w:val="24"/>
              </w:rPr>
            </w:pPr>
            <w:proofErr w:type="spellStart"/>
            <w:r w:rsidRPr="00F105A8">
              <w:rPr>
                <w:rFonts w:cs="Times New Roman"/>
                <w:smallCaps/>
                <w:szCs w:val="24"/>
              </w:rPr>
              <w:t>IdV</w:t>
            </w:r>
            <w:proofErr w:type="spellEnd"/>
            <w:r w:rsidRPr="00F105A8">
              <w:rPr>
                <w:rFonts w:cs="Times New Roman"/>
                <w:szCs w:val="24"/>
              </w:rPr>
              <w:t>-</w:t>
            </w:r>
            <m:oMath>
              <m:r>
                <w:rPr>
                  <w:rFonts w:ascii="Cambria Math" w:hAnsi="Cambria Math" w:cs="Times New Roman"/>
                  <w:szCs w:val="24"/>
                </w:rPr>
                <m:t>√</m:t>
              </m:r>
            </m:oMath>
          </w:p>
        </w:tc>
        <w:tc>
          <w:tcPr>
            <w:tcW w:w="434" w:type="pct"/>
            <w:tcBorders>
              <w:left w:val="wave" w:sz="12" w:space="0" w:color="auto"/>
              <w:bottom w:val="double" w:sz="4" w:space="0" w:color="auto"/>
            </w:tcBorders>
          </w:tcPr>
          <w:p w14:paraId="06D0FC96" w14:textId="77777777" w:rsidR="00976F23" w:rsidRPr="00F105A8" w:rsidRDefault="00976F23" w:rsidP="00976F23">
            <w:pPr>
              <w:jc w:val="center"/>
              <w:rPr>
                <w:rFonts w:cs="Times New Roman"/>
                <w:smallCaps/>
                <w:szCs w:val="24"/>
              </w:rPr>
            </w:pPr>
            <w:r w:rsidRPr="00F105A8">
              <w:rPr>
                <w:rFonts w:cs="Times New Roman"/>
                <w:smallCaps/>
                <w:szCs w:val="24"/>
              </w:rPr>
              <w:t>Pal</w:t>
            </w:r>
            <w:r w:rsidRPr="00F105A8">
              <w:rPr>
                <w:rFonts w:cs="Times New Roman"/>
                <w:szCs w:val="24"/>
              </w:rPr>
              <w:t>-</w:t>
            </w:r>
            <w:proofErr w:type="spellStart"/>
            <w:r w:rsidRPr="00F105A8">
              <w:rPr>
                <w:rFonts w:cs="Times New Roman"/>
                <w:i/>
                <w:iCs/>
                <w:szCs w:val="24"/>
              </w:rPr>
              <w:t>i</w:t>
            </w:r>
            <w:proofErr w:type="spellEnd"/>
          </w:p>
        </w:tc>
        <w:tc>
          <w:tcPr>
            <w:tcW w:w="629" w:type="pct"/>
            <w:tcBorders>
              <w:bottom w:val="double" w:sz="4" w:space="0" w:color="auto"/>
            </w:tcBorders>
          </w:tcPr>
          <w:p w14:paraId="1A76A896" w14:textId="77777777" w:rsidR="00976F23" w:rsidRPr="00F105A8" w:rsidRDefault="00976F23" w:rsidP="00976F23">
            <w:pPr>
              <w:jc w:val="center"/>
              <w:rPr>
                <w:rFonts w:cs="Times New Roman"/>
                <w:smallCaps/>
                <w:szCs w:val="24"/>
              </w:rPr>
            </w:pPr>
            <w:proofErr w:type="spellStart"/>
            <w:r w:rsidRPr="00F105A8">
              <w:rPr>
                <w:rFonts w:cs="Times New Roman"/>
                <w:smallCaps/>
                <w:szCs w:val="24"/>
              </w:rPr>
              <w:t>IdV</w:t>
            </w:r>
            <w:proofErr w:type="spellEnd"/>
            <w:r w:rsidRPr="00F105A8">
              <w:rPr>
                <w:rFonts w:cs="Times New Roman"/>
                <w:szCs w:val="24"/>
              </w:rPr>
              <w:t>[-bk]</w:t>
            </w:r>
          </w:p>
        </w:tc>
      </w:tr>
      <w:tr w:rsidR="00A63D31" w:rsidRPr="00F105A8" w14:paraId="2AAE5442" w14:textId="77777777" w:rsidTr="00A63D31">
        <w:trPr>
          <w:trHeight w:val="20"/>
        </w:trPr>
        <w:tc>
          <w:tcPr>
            <w:tcW w:w="598" w:type="pct"/>
            <w:vMerge w:val="restart"/>
            <w:noWrap/>
            <w:hideMark/>
          </w:tcPr>
          <w:p w14:paraId="6BF114D5" w14:textId="52389926" w:rsidR="00976F23" w:rsidRPr="00F105A8" w:rsidRDefault="002F7316" w:rsidP="00976F23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F105A8">
              <w:rPr>
                <w:rFonts w:cs="Times New Roman"/>
                <w:szCs w:val="24"/>
              </w:rPr>
              <w:t>xmuʐ</w:t>
            </w:r>
            <w:r w:rsidRPr="00F105A8">
              <w:rPr>
                <w:rFonts w:cs="Times New Roman"/>
                <w:szCs w:val="24"/>
                <w:vertAlign w:val="superscript"/>
              </w:rPr>
              <w:t>j</w:t>
            </w:r>
            <w:r w:rsidRPr="00F105A8">
              <w:rPr>
                <w:rFonts w:cs="Times New Roman"/>
                <w:szCs w:val="24"/>
              </w:rPr>
              <w:t>itɕ</w:t>
            </w:r>
            <w:proofErr w:type="spellEnd"/>
          </w:p>
        </w:tc>
        <w:tc>
          <w:tcPr>
            <w:tcW w:w="741" w:type="pct"/>
            <w:noWrap/>
            <w:hideMark/>
          </w:tcPr>
          <w:p w14:paraId="1AB911C3" w14:textId="77777777" w:rsidR="00976F23" w:rsidRPr="00F105A8" w:rsidRDefault="00976F23" w:rsidP="00976F23">
            <w:pPr>
              <w:pStyle w:val="ListParagraph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F105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0" w:type="pct"/>
            <w:tcBorders>
              <w:right w:val="dashed" w:sz="8" w:space="0" w:color="auto"/>
            </w:tcBorders>
          </w:tcPr>
          <w:p w14:paraId="01112941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*!</w:t>
            </w:r>
          </w:p>
        </w:tc>
        <w:tc>
          <w:tcPr>
            <w:tcW w:w="458" w:type="pct"/>
            <w:tcBorders>
              <w:left w:val="dashed" w:sz="8" w:space="0" w:color="auto"/>
              <w:right w:val="dashed" w:sz="8" w:space="0" w:color="auto"/>
            </w:tcBorders>
            <w:noWrap/>
            <w:hideMark/>
          </w:tcPr>
          <w:p w14:paraId="0A684AB4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53" w:type="pct"/>
            <w:tcBorders>
              <w:left w:val="dashed" w:sz="8" w:space="0" w:color="auto"/>
              <w:right w:val="dashed" w:sz="8" w:space="0" w:color="auto"/>
            </w:tcBorders>
            <w:noWrap/>
          </w:tcPr>
          <w:p w14:paraId="5E0695AF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89" w:type="pct"/>
            <w:tcBorders>
              <w:left w:val="dashed" w:sz="8" w:space="0" w:color="auto"/>
            </w:tcBorders>
          </w:tcPr>
          <w:p w14:paraId="3DA94C0E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  <w:tc>
          <w:tcPr>
            <w:tcW w:w="488" w:type="pct"/>
            <w:tcBorders>
              <w:right w:val="wave" w:sz="12" w:space="0" w:color="auto"/>
            </w:tcBorders>
            <w:shd w:val="clear" w:color="auto" w:fill="BFBFBF" w:themeFill="background1" w:themeFillShade="BF"/>
          </w:tcPr>
          <w:p w14:paraId="22D77F6B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4" w:type="pct"/>
            <w:tcBorders>
              <w:left w:val="wave" w:sz="12" w:space="0" w:color="auto"/>
            </w:tcBorders>
            <w:shd w:val="clear" w:color="auto" w:fill="BFBFBF" w:themeFill="background1" w:themeFillShade="BF"/>
          </w:tcPr>
          <w:p w14:paraId="403FE68A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29" w:type="pct"/>
            <w:shd w:val="clear" w:color="auto" w:fill="BFBFBF" w:themeFill="background1" w:themeFillShade="BF"/>
          </w:tcPr>
          <w:p w14:paraId="6E7C1E96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63D31" w:rsidRPr="00F105A8" w14:paraId="1C232A15" w14:textId="77777777" w:rsidTr="00A63D31">
        <w:trPr>
          <w:trHeight w:val="20"/>
        </w:trPr>
        <w:tc>
          <w:tcPr>
            <w:tcW w:w="598" w:type="pct"/>
            <w:vMerge/>
            <w:noWrap/>
            <w:hideMark/>
          </w:tcPr>
          <w:p w14:paraId="7CE333E0" w14:textId="77777777" w:rsidR="00976F23" w:rsidRPr="00F105A8" w:rsidRDefault="00976F23" w:rsidP="00976F23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41" w:type="pct"/>
            <w:noWrap/>
            <w:hideMark/>
          </w:tcPr>
          <w:p w14:paraId="334A18A7" w14:textId="77777777" w:rsidR="00976F23" w:rsidRPr="00F105A8" w:rsidRDefault="00976F23" w:rsidP="00976F23">
            <w:pPr>
              <w:pStyle w:val="ListParagraph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rɨ</w:t>
            </w:r>
            <w:proofErr w:type="spellEnd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0" w:type="pct"/>
            <w:tcBorders>
              <w:right w:val="dashed" w:sz="8" w:space="0" w:color="auto"/>
            </w:tcBorders>
          </w:tcPr>
          <w:p w14:paraId="77D986F7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58" w:type="pct"/>
            <w:tcBorders>
              <w:left w:val="dashed" w:sz="8" w:space="0" w:color="auto"/>
              <w:right w:val="dashed" w:sz="8" w:space="0" w:color="auto"/>
            </w:tcBorders>
            <w:noWrap/>
            <w:hideMark/>
          </w:tcPr>
          <w:p w14:paraId="6F1BA6B1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53" w:type="pct"/>
            <w:tcBorders>
              <w:left w:val="dashed" w:sz="8" w:space="0" w:color="auto"/>
              <w:right w:val="dashed" w:sz="8" w:space="0" w:color="auto"/>
            </w:tcBorders>
            <w:noWrap/>
          </w:tcPr>
          <w:p w14:paraId="12D6C2F9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89" w:type="pct"/>
            <w:tcBorders>
              <w:left w:val="dashed" w:sz="8" w:space="0" w:color="auto"/>
            </w:tcBorders>
          </w:tcPr>
          <w:p w14:paraId="540288DF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*!</w:t>
            </w:r>
          </w:p>
        </w:tc>
        <w:tc>
          <w:tcPr>
            <w:tcW w:w="488" w:type="pct"/>
            <w:tcBorders>
              <w:right w:val="wave" w:sz="12" w:space="0" w:color="auto"/>
            </w:tcBorders>
            <w:shd w:val="clear" w:color="auto" w:fill="BFBFBF" w:themeFill="background1" w:themeFillShade="BF"/>
          </w:tcPr>
          <w:p w14:paraId="0049B89E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4" w:type="pct"/>
            <w:tcBorders>
              <w:left w:val="wave" w:sz="12" w:space="0" w:color="auto"/>
            </w:tcBorders>
            <w:shd w:val="clear" w:color="auto" w:fill="BFBFBF" w:themeFill="background1" w:themeFillShade="BF"/>
          </w:tcPr>
          <w:p w14:paraId="273C4491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29" w:type="pct"/>
            <w:shd w:val="clear" w:color="auto" w:fill="BFBFBF" w:themeFill="background1" w:themeFillShade="BF"/>
          </w:tcPr>
          <w:p w14:paraId="4E1F26DF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</w:tr>
      <w:tr w:rsidR="00A63D31" w:rsidRPr="00F105A8" w14:paraId="788CFE9D" w14:textId="77777777" w:rsidTr="00A63D31">
        <w:trPr>
          <w:trHeight w:val="20"/>
        </w:trPr>
        <w:tc>
          <w:tcPr>
            <w:tcW w:w="598" w:type="pct"/>
            <w:vMerge/>
            <w:noWrap/>
            <w:hideMark/>
          </w:tcPr>
          <w:p w14:paraId="4F1BFD73" w14:textId="77777777" w:rsidR="00976F23" w:rsidRPr="00F105A8" w:rsidRDefault="00976F23" w:rsidP="00976F23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41" w:type="pct"/>
            <w:noWrap/>
            <w:hideMark/>
          </w:tcPr>
          <w:p w14:paraId="7FD704AF" w14:textId="77777777" w:rsidR="00976F23" w:rsidRPr="00F105A8" w:rsidRDefault="00976F23" w:rsidP="00976F23">
            <w:pPr>
              <w:pStyle w:val="ListParagraph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ʐ</w:t>
            </w:r>
            <w:r w:rsidRPr="00F105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0" w:type="pct"/>
            <w:tcBorders>
              <w:right w:val="dashed" w:sz="8" w:space="0" w:color="auto"/>
            </w:tcBorders>
          </w:tcPr>
          <w:p w14:paraId="61C69E25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58" w:type="pct"/>
            <w:tcBorders>
              <w:left w:val="dashed" w:sz="8" w:space="0" w:color="auto"/>
              <w:right w:val="dashed" w:sz="8" w:space="0" w:color="auto"/>
            </w:tcBorders>
            <w:noWrap/>
            <w:hideMark/>
          </w:tcPr>
          <w:p w14:paraId="1BADE50F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*!</w:t>
            </w:r>
          </w:p>
        </w:tc>
        <w:tc>
          <w:tcPr>
            <w:tcW w:w="653" w:type="pct"/>
            <w:tcBorders>
              <w:left w:val="dashed" w:sz="8" w:space="0" w:color="auto"/>
              <w:right w:val="dashed" w:sz="8" w:space="0" w:color="auto"/>
            </w:tcBorders>
            <w:noWrap/>
          </w:tcPr>
          <w:p w14:paraId="79392E56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89" w:type="pct"/>
            <w:tcBorders>
              <w:left w:val="dashed" w:sz="8" w:space="0" w:color="auto"/>
            </w:tcBorders>
          </w:tcPr>
          <w:p w14:paraId="21B39ACC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88" w:type="pct"/>
            <w:tcBorders>
              <w:right w:val="wave" w:sz="12" w:space="0" w:color="auto"/>
            </w:tcBorders>
            <w:shd w:val="clear" w:color="auto" w:fill="BFBFBF" w:themeFill="background1" w:themeFillShade="BF"/>
          </w:tcPr>
          <w:p w14:paraId="024639D6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4" w:type="pct"/>
            <w:tcBorders>
              <w:left w:val="wave" w:sz="12" w:space="0" w:color="auto"/>
            </w:tcBorders>
            <w:shd w:val="clear" w:color="auto" w:fill="BFBFBF" w:themeFill="background1" w:themeFillShade="BF"/>
          </w:tcPr>
          <w:p w14:paraId="5B258348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29" w:type="pct"/>
            <w:shd w:val="clear" w:color="auto" w:fill="BFBFBF" w:themeFill="background1" w:themeFillShade="BF"/>
          </w:tcPr>
          <w:p w14:paraId="492A585F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63D31" w:rsidRPr="00F105A8" w14:paraId="3BDBBFBC" w14:textId="77777777" w:rsidTr="00A63D31">
        <w:trPr>
          <w:trHeight w:val="20"/>
        </w:trPr>
        <w:tc>
          <w:tcPr>
            <w:tcW w:w="598" w:type="pct"/>
            <w:vMerge/>
            <w:tcBorders>
              <w:bottom w:val="double" w:sz="4" w:space="0" w:color="auto"/>
            </w:tcBorders>
            <w:noWrap/>
            <w:hideMark/>
          </w:tcPr>
          <w:p w14:paraId="5410BF86" w14:textId="77777777" w:rsidR="00976F23" w:rsidRPr="00F105A8" w:rsidRDefault="00976F23" w:rsidP="00976F23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41" w:type="pct"/>
            <w:tcBorders>
              <w:bottom w:val="double" w:sz="4" w:space="0" w:color="auto"/>
            </w:tcBorders>
            <w:noWrap/>
            <w:hideMark/>
          </w:tcPr>
          <w:p w14:paraId="21906680" w14:textId="77777777" w:rsidR="00976F23" w:rsidRPr="00F105A8" w:rsidRDefault="00976F23" w:rsidP="00976F23">
            <w:pPr>
              <w:pStyle w:val="ListParagraph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Segoe UI Symbol" w:hAnsi="Segoe UI Symbol" w:cs="Segoe UI Symbol"/>
                <w:color w:val="202122"/>
                <w:sz w:val="24"/>
                <w:szCs w:val="24"/>
                <w:shd w:val="clear" w:color="auto" w:fill="FFFFFF"/>
              </w:rPr>
              <w:t>☞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ʐɨ</w:t>
            </w:r>
            <w:proofErr w:type="spellEnd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0" w:type="pct"/>
            <w:tcBorders>
              <w:bottom w:val="double" w:sz="4" w:space="0" w:color="auto"/>
              <w:right w:val="dashed" w:sz="8" w:space="0" w:color="auto"/>
            </w:tcBorders>
          </w:tcPr>
          <w:p w14:paraId="449290AF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58" w:type="pct"/>
            <w:tcBorders>
              <w:left w:val="dashed" w:sz="8" w:space="0" w:color="auto"/>
              <w:bottom w:val="double" w:sz="4" w:space="0" w:color="auto"/>
              <w:right w:val="dashed" w:sz="8" w:space="0" w:color="auto"/>
            </w:tcBorders>
            <w:noWrap/>
            <w:hideMark/>
          </w:tcPr>
          <w:p w14:paraId="45C573F9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53" w:type="pct"/>
            <w:tcBorders>
              <w:left w:val="dashed" w:sz="8" w:space="0" w:color="auto"/>
              <w:bottom w:val="double" w:sz="4" w:space="0" w:color="auto"/>
              <w:right w:val="dashed" w:sz="8" w:space="0" w:color="auto"/>
            </w:tcBorders>
            <w:noWrap/>
          </w:tcPr>
          <w:p w14:paraId="42FEEE99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89" w:type="pct"/>
            <w:tcBorders>
              <w:left w:val="dashed" w:sz="8" w:space="0" w:color="auto"/>
              <w:bottom w:val="double" w:sz="4" w:space="0" w:color="auto"/>
            </w:tcBorders>
          </w:tcPr>
          <w:p w14:paraId="491446F0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88" w:type="pct"/>
            <w:tcBorders>
              <w:bottom w:val="double" w:sz="4" w:space="0" w:color="auto"/>
              <w:right w:val="wave" w:sz="12" w:space="0" w:color="auto"/>
            </w:tcBorders>
          </w:tcPr>
          <w:p w14:paraId="29F2397C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4" w:type="pct"/>
            <w:tcBorders>
              <w:left w:val="wave" w:sz="12" w:space="0" w:color="auto"/>
              <w:bottom w:val="double" w:sz="4" w:space="0" w:color="auto"/>
            </w:tcBorders>
          </w:tcPr>
          <w:p w14:paraId="4C940AC9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29" w:type="pct"/>
            <w:tcBorders>
              <w:bottom w:val="double" w:sz="4" w:space="0" w:color="auto"/>
            </w:tcBorders>
            <w:shd w:val="clear" w:color="auto" w:fill="BFBFBF" w:themeFill="background1" w:themeFillShade="BF"/>
          </w:tcPr>
          <w:p w14:paraId="666E9875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</w:tr>
      <w:tr w:rsidR="00A63D31" w:rsidRPr="00F105A8" w14:paraId="6D2085A9" w14:textId="77777777" w:rsidTr="00A63D31">
        <w:trPr>
          <w:trHeight w:val="20"/>
        </w:trPr>
        <w:tc>
          <w:tcPr>
            <w:tcW w:w="598" w:type="pct"/>
            <w:vMerge w:val="restart"/>
            <w:tcBorders>
              <w:top w:val="double" w:sz="4" w:space="0" w:color="auto"/>
            </w:tcBorders>
            <w:noWrap/>
          </w:tcPr>
          <w:p w14:paraId="7857531B" w14:textId="77777777" w:rsidR="00976F23" w:rsidRPr="00F105A8" w:rsidRDefault="00976F23" w:rsidP="00976F23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F105A8">
              <w:rPr>
                <w:rFonts w:cs="Times New Roman"/>
                <w:szCs w:val="24"/>
              </w:rPr>
              <w:t>gril</w:t>
            </w:r>
            <w:proofErr w:type="spellEnd"/>
          </w:p>
        </w:tc>
        <w:tc>
          <w:tcPr>
            <w:tcW w:w="741" w:type="pct"/>
            <w:tcBorders>
              <w:top w:val="double" w:sz="4" w:space="0" w:color="auto"/>
            </w:tcBorders>
            <w:noWrap/>
          </w:tcPr>
          <w:p w14:paraId="491C1B69" w14:textId="77777777" w:rsidR="00976F23" w:rsidRPr="00F105A8" w:rsidRDefault="00976F23" w:rsidP="00976F23">
            <w:pPr>
              <w:pStyle w:val="ListParagraph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Segoe UI Symbol" w:hAnsi="Segoe UI Symbol" w:cs="Segoe UI Symbol"/>
                <w:color w:val="202122"/>
                <w:sz w:val="24"/>
                <w:szCs w:val="24"/>
                <w:shd w:val="clear" w:color="auto" w:fill="FFFFFF"/>
              </w:rPr>
              <w:t>☞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gril</w:t>
            </w:r>
            <w:proofErr w:type="spellEnd"/>
          </w:p>
        </w:tc>
        <w:tc>
          <w:tcPr>
            <w:tcW w:w="410" w:type="pct"/>
            <w:tcBorders>
              <w:top w:val="double" w:sz="4" w:space="0" w:color="auto"/>
              <w:right w:val="dashed" w:sz="8" w:space="0" w:color="auto"/>
            </w:tcBorders>
          </w:tcPr>
          <w:p w14:paraId="7C3A85AB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58" w:type="pct"/>
            <w:tcBorders>
              <w:top w:val="double" w:sz="4" w:space="0" w:color="auto"/>
              <w:left w:val="dashed" w:sz="8" w:space="0" w:color="auto"/>
              <w:right w:val="dashed" w:sz="8" w:space="0" w:color="auto"/>
            </w:tcBorders>
            <w:noWrap/>
          </w:tcPr>
          <w:p w14:paraId="6C26E2C9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53" w:type="pct"/>
            <w:tcBorders>
              <w:top w:val="double" w:sz="4" w:space="0" w:color="auto"/>
              <w:left w:val="dashed" w:sz="8" w:space="0" w:color="auto"/>
              <w:right w:val="dashed" w:sz="8" w:space="0" w:color="auto"/>
            </w:tcBorders>
            <w:noWrap/>
          </w:tcPr>
          <w:p w14:paraId="2AD727FD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89" w:type="pct"/>
            <w:tcBorders>
              <w:top w:val="double" w:sz="4" w:space="0" w:color="auto"/>
              <w:left w:val="dashed" w:sz="8" w:space="0" w:color="auto"/>
            </w:tcBorders>
          </w:tcPr>
          <w:p w14:paraId="1B25EF34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88" w:type="pct"/>
            <w:tcBorders>
              <w:top w:val="double" w:sz="4" w:space="0" w:color="auto"/>
              <w:right w:val="wave" w:sz="12" w:space="0" w:color="auto"/>
            </w:tcBorders>
          </w:tcPr>
          <w:p w14:paraId="19564CA6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4" w:type="pct"/>
            <w:tcBorders>
              <w:top w:val="double" w:sz="4" w:space="0" w:color="auto"/>
              <w:left w:val="wave" w:sz="12" w:space="0" w:color="auto"/>
            </w:tcBorders>
          </w:tcPr>
          <w:p w14:paraId="1EC73CF8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  <w:tc>
          <w:tcPr>
            <w:tcW w:w="629" w:type="pct"/>
            <w:tcBorders>
              <w:top w:val="double" w:sz="4" w:space="0" w:color="auto"/>
            </w:tcBorders>
            <w:shd w:val="clear" w:color="auto" w:fill="BFBFBF" w:themeFill="background1" w:themeFillShade="BF"/>
          </w:tcPr>
          <w:p w14:paraId="5C7AC691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63D31" w:rsidRPr="00F105A8" w14:paraId="416FB429" w14:textId="77777777" w:rsidTr="00A63D31">
        <w:trPr>
          <w:trHeight w:val="20"/>
        </w:trPr>
        <w:tc>
          <w:tcPr>
            <w:tcW w:w="598" w:type="pct"/>
            <w:vMerge/>
            <w:noWrap/>
          </w:tcPr>
          <w:p w14:paraId="13B48E32" w14:textId="77777777" w:rsidR="00976F23" w:rsidRPr="00F105A8" w:rsidRDefault="00976F23" w:rsidP="00976F23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41" w:type="pct"/>
            <w:noWrap/>
          </w:tcPr>
          <w:p w14:paraId="10BFD9ED" w14:textId="77777777" w:rsidR="00976F23" w:rsidRPr="00F105A8" w:rsidRDefault="00976F23" w:rsidP="00976F23">
            <w:pPr>
              <w:pStyle w:val="ListParagraph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r w:rsidRPr="00F105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proofErr w:type="spellEnd"/>
          </w:p>
        </w:tc>
        <w:tc>
          <w:tcPr>
            <w:tcW w:w="410" w:type="pct"/>
            <w:tcBorders>
              <w:right w:val="dashed" w:sz="8" w:space="0" w:color="auto"/>
            </w:tcBorders>
          </w:tcPr>
          <w:p w14:paraId="55454DF6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*!</w:t>
            </w:r>
          </w:p>
        </w:tc>
        <w:tc>
          <w:tcPr>
            <w:tcW w:w="458" w:type="pct"/>
            <w:tcBorders>
              <w:left w:val="dashed" w:sz="8" w:space="0" w:color="auto"/>
              <w:right w:val="dashed" w:sz="8" w:space="0" w:color="auto"/>
            </w:tcBorders>
            <w:noWrap/>
          </w:tcPr>
          <w:p w14:paraId="5ECCB347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53" w:type="pct"/>
            <w:tcBorders>
              <w:left w:val="dashed" w:sz="8" w:space="0" w:color="auto"/>
              <w:right w:val="dashed" w:sz="8" w:space="0" w:color="auto"/>
            </w:tcBorders>
            <w:noWrap/>
          </w:tcPr>
          <w:p w14:paraId="6E068D9F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  <w:tc>
          <w:tcPr>
            <w:tcW w:w="589" w:type="pct"/>
            <w:tcBorders>
              <w:left w:val="dashed" w:sz="8" w:space="0" w:color="auto"/>
            </w:tcBorders>
          </w:tcPr>
          <w:p w14:paraId="0C73FD02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88" w:type="pct"/>
            <w:tcBorders>
              <w:right w:val="wave" w:sz="12" w:space="0" w:color="auto"/>
            </w:tcBorders>
            <w:shd w:val="clear" w:color="auto" w:fill="BFBFBF" w:themeFill="background1" w:themeFillShade="BF"/>
          </w:tcPr>
          <w:p w14:paraId="58BDED19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4" w:type="pct"/>
            <w:tcBorders>
              <w:left w:val="wave" w:sz="12" w:space="0" w:color="auto"/>
            </w:tcBorders>
            <w:shd w:val="clear" w:color="auto" w:fill="BFBFBF" w:themeFill="background1" w:themeFillShade="BF"/>
          </w:tcPr>
          <w:p w14:paraId="093DBAD7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29" w:type="pct"/>
            <w:shd w:val="clear" w:color="auto" w:fill="BFBFBF" w:themeFill="background1" w:themeFillShade="BF"/>
          </w:tcPr>
          <w:p w14:paraId="20358D05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63D31" w:rsidRPr="00F105A8" w14:paraId="3964011A" w14:textId="77777777" w:rsidTr="00A63D31">
        <w:trPr>
          <w:trHeight w:val="20"/>
        </w:trPr>
        <w:tc>
          <w:tcPr>
            <w:tcW w:w="598" w:type="pct"/>
            <w:vMerge/>
            <w:noWrap/>
          </w:tcPr>
          <w:p w14:paraId="755F5D56" w14:textId="77777777" w:rsidR="00976F23" w:rsidRPr="00F105A8" w:rsidRDefault="00976F23" w:rsidP="00976F23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41" w:type="pct"/>
            <w:noWrap/>
          </w:tcPr>
          <w:p w14:paraId="668CA147" w14:textId="77777777" w:rsidR="00976F23" w:rsidRPr="00F105A8" w:rsidRDefault="00976F23" w:rsidP="00976F23">
            <w:pPr>
              <w:pStyle w:val="ListParagraph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5A8">
              <w:rPr>
                <w:rFonts w:ascii="Segoe UI Symbol" w:hAnsi="Segoe UI Symbol" w:cs="Segoe UI Symbol"/>
                <w:color w:val="202122"/>
                <w:sz w:val="24"/>
                <w:szCs w:val="24"/>
                <w:shd w:val="clear" w:color="auto" w:fill="FFFFFF"/>
              </w:rPr>
              <w:t>☞</w:t>
            </w: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grɨl</w:t>
            </w:r>
            <w:proofErr w:type="spellEnd"/>
          </w:p>
        </w:tc>
        <w:tc>
          <w:tcPr>
            <w:tcW w:w="410" w:type="pct"/>
            <w:tcBorders>
              <w:right w:val="dashed" w:sz="8" w:space="0" w:color="auto"/>
            </w:tcBorders>
          </w:tcPr>
          <w:p w14:paraId="69B03A69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58" w:type="pct"/>
            <w:tcBorders>
              <w:left w:val="dashed" w:sz="8" w:space="0" w:color="auto"/>
              <w:right w:val="dashed" w:sz="8" w:space="0" w:color="auto"/>
            </w:tcBorders>
            <w:noWrap/>
          </w:tcPr>
          <w:p w14:paraId="28BDCF66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53" w:type="pct"/>
            <w:tcBorders>
              <w:left w:val="dashed" w:sz="8" w:space="0" w:color="auto"/>
              <w:right w:val="dashed" w:sz="8" w:space="0" w:color="auto"/>
            </w:tcBorders>
            <w:noWrap/>
          </w:tcPr>
          <w:p w14:paraId="14CA3C32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89" w:type="pct"/>
            <w:tcBorders>
              <w:left w:val="dashed" w:sz="8" w:space="0" w:color="auto"/>
            </w:tcBorders>
          </w:tcPr>
          <w:p w14:paraId="2D741039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88" w:type="pct"/>
            <w:tcBorders>
              <w:right w:val="wave" w:sz="12" w:space="0" w:color="auto"/>
            </w:tcBorders>
          </w:tcPr>
          <w:p w14:paraId="589F2E2D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  <w:tc>
          <w:tcPr>
            <w:tcW w:w="434" w:type="pct"/>
            <w:tcBorders>
              <w:left w:val="wave" w:sz="12" w:space="0" w:color="auto"/>
            </w:tcBorders>
          </w:tcPr>
          <w:p w14:paraId="6DBB5B85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29" w:type="pct"/>
            <w:shd w:val="clear" w:color="auto" w:fill="BFBFBF" w:themeFill="background1" w:themeFillShade="BF"/>
          </w:tcPr>
          <w:p w14:paraId="47B30217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</w:tr>
      <w:tr w:rsidR="00A63D31" w:rsidRPr="00F105A8" w14:paraId="06EBB502" w14:textId="77777777" w:rsidTr="00A63D31">
        <w:trPr>
          <w:trHeight w:val="20"/>
        </w:trPr>
        <w:tc>
          <w:tcPr>
            <w:tcW w:w="598" w:type="pct"/>
            <w:vMerge/>
            <w:noWrap/>
          </w:tcPr>
          <w:p w14:paraId="4C8B06A1" w14:textId="77777777" w:rsidR="00976F23" w:rsidRPr="00F105A8" w:rsidRDefault="00976F23" w:rsidP="00976F23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41" w:type="pct"/>
            <w:noWrap/>
          </w:tcPr>
          <w:p w14:paraId="0C8A3392" w14:textId="77777777" w:rsidR="00976F23" w:rsidRPr="00F105A8" w:rsidRDefault="00976F23" w:rsidP="00976F23">
            <w:pPr>
              <w:pStyle w:val="ListParagraph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gʐ</w:t>
            </w:r>
            <w:r w:rsidRPr="00F105A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j</w:t>
            </w:r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proofErr w:type="spellEnd"/>
          </w:p>
        </w:tc>
        <w:tc>
          <w:tcPr>
            <w:tcW w:w="410" w:type="pct"/>
            <w:tcBorders>
              <w:right w:val="dashed" w:sz="8" w:space="0" w:color="auto"/>
            </w:tcBorders>
          </w:tcPr>
          <w:p w14:paraId="0602466E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58" w:type="pct"/>
            <w:tcBorders>
              <w:left w:val="dashed" w:sz="8" w:space="0" w:color="auto"/>
              <w:right w:val="dashed" w:sz="8" w:space="0" w:color="auto"/>
            </w:tcBorders>
            <w:noWrap/>
          </w:tcPr>
          <w:p w14:paraId="2054A3A8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*!</w:t>
            </w:r>
          </w:p>
        </w:tc>
        <w:tc>
          <w:tcPr>
            <w:tcW w:w="653" w:type="pct"/>
            <w:tcBorders>
              <w:left w:val="dashed" w:sz="8" w:space="0" w:color="auto"/>
              <w:right w:val="dashed" w:sz="8" w:space="0" w:color="auto"/>
            </w:tcBorders>
            <w:noWrap/>
          </w:tcPr>
          <w:p w14:paraId="6A1738A0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  <w:tc>
          <w:tcPr>
            <w:tcW w:w="589" w:type="pct"/>
            <w:tcBorders>
              <w:left w:val="dashed" w:sz="8" w:space="0" w:color="auto"/>
            </w:tcBorders>
          </w:tcPr>
          <w:p w14:paraId="17E42EBD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  <w:tc>
          <w:tcPr>
            <w:tcW w:w="488" w:type="pct"/>
            <w:tcBorders>
              <w:right w:val="wave" w:sz="12" w:space="0" w:color="auto"/>
            </w:tcBorders>
            <w:shd w:val="clear" w:color="auto" w:fill="BFBFBF" w:themeFill="background1" w:themeFillShade="BF"/>
          </w:tcPr>
          <w:p w14:paraId="27E1CF9E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34" w:type="pct"/>
            <w:tcBorders>
              <w:left w:val="wave" w:sz="12" w:space="0" w:color="auto"/>
            </w:tcBorders>
            <w:shd w:val="clear" w:color="auto" w:fill="BFBFBF" w:themeFill="background1" w:themeFillShade="BF"/>
          </w:tcPr>
          <w:p w14:paraId="1CE6BAC4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29" w:type="pct"/>
            <w:shd w:val="clear" w:color="auto" w:fill="BFBFBF" w:themeFill="background1" w:themeFillShade="BF"/>
          </w:tcPr>
          <w:p w14:paraId="5A97A6ED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63D31" w:rsidRPr="00F105A8" w14:paraId="542B0C4C" w14:textId="77777777" w:rsidTr="00A63D31">
        <w:trPr>
          <w:trHeight w:val="20"/>
        </w:trPr>
        <w:tc>
          <w:tcPr>
            <w:tcW w:w="598" w:type="pct"/>
            <w:vMerge/>
            <w:noWrap/>
          </w:tcPr>
          <w:p w14:paraId="1B8BB837" w14:textId="77777777" w:rsidR="00976F23" w:rsidRPr="00F105A8" w:rsidRDefault="00976F23" w:rsidP="00976F23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41" w:type="pct"/>
            <w:noWrap/>
          </w:tcPr>
          <w:p w14:paraId="5A26C915" w14:textId="77777777" w:rsidR="00976F23" w:rsidRPr="00F105A8" w:rsidRDefault="00976F23" w:rsidP="00976F23">
            <w:pPr>
              <w:pStyle w:val="ListParagraph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5A8">
              <w:rPr>
                <w:rFonts w:ascii="Times New Roman" w:hAnsi="Times New Roman" w:cs="Times New Roman"/>
                <w:sz w:val="24"/>
                <w:szCs w:val="24"/>
              </w:rPr>
              <w:t>gʐɨl</w:t>
            </w:r>
            <w:proofErr w:type="spellEnd"/>
          </w:p>
        </w:tc>
        <w:tc>
          <w:tcPr>
            <w:tcW w:w="410" w:type="pct"/>
            <w:tcBorders>
              <w:right w:val="dashed" w:sz="8" w:space="0" w:color="auto"/>
            </w:tcBorders>
          </w:tcPr>
          <w:p w14:paraId="30EF0949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58" w:type="pct"/>
            <w:tcBorders>
              <w:left w:val="dashed" w:sz="8" w:space="0" w:color="auto"/>
              <w:right w:val="dashed" w:sz="8" w:space="0" w:color="auto"/>
            </w:tcBorders>
            <w:noWrap/>
          </w:tcPr>
          <w:p w14:paraId="5D4401DF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53" w:type="pct"/>
            <w:tcBorders>
              <w:left w:val="dashed" w:sz="8" w:space="0" w:color="auto"/>
              <w:right w:val="dashed" w:sz="8" w:space="0" w:color="auto"/>
            </w:tcBorders>
            <w:noWrap/>
          </w:tcPr>
          <w:p w14:paraId="1508A560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89" w:type="pct"/>
            <w:tcBorders>
              <w:left w:val="dashed" w:sz="8" w:space="0" w:color="auto"/>
            </w:tcBorders>
          </w:tcPr>
          <w:p w14:paraId="07BD13CB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*!</w:t>
            </w:r>
          </w:p>
        </w:tc>
        <w:tc>
          <w:tcPr>
            <w:tcW w:w="488" w:type="pct"/>
            <w:tcBorders>
              <w:right w:val="wave" w:sz="12" w:space="0" w:color="auto"/>
            </w:tcBorders>
            <w:shd w:val="clear" w:color="auto" w:fill="BFBFBF" w:themeFill="background1" w:themeFillShade="BF"/>
          </w:tcPr>
          <w:p w14:paraId="7BAD03E5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  <w:tc>
          <w:tcPr>
            <w:tcW w:w="434" w:type="pct"/>
            <w:tcBorders>
              <w:left w:val="wave" w:sz="12" w:space="0" w:color="auto"/>
            </w:tcBorders>
            <w:shd w:val="clear" w:color="auto" w:fill="BFBFBF" w:themeFill="background1" w:themeFillShade="BF"/>
          </w:tcPr>
          <w:p w14:paraId="377B6E64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29" w:type="pct"/>
            <w:shd w:val="clear" w:color="auto" w:fill="BFBFBF" w:themeFill="background1" w:themeFillShade="BF"/>
          </w:tcPr>
          <w:p w14:paraId="1546B218" w14:textId="77777777" w:rsidR="00976F23" w:rsidRPr="00F105A8" w:rsidRDefault="00976F23" w:rsidP="00976F23">
            <w:pPr>
              <w:jc w:val="center"/>
              <w:rPr>
                <w:rFonts w:cs="Times New Roman"/>
                <w:szCs w:val="24"/>
              </w:rPr>
            </w:pPr>
            <w:r w:rsidRPr="00F105A8">
              <w:rPr>
                <w:rFonts w:cs="Times New Roman"/>
                <w:szCs w:val="24"/>
              </w:rPr>
              <w:t>*</w:t>
            </w:r>
          </w:p>
        </w:tc>
      </w:tr>
    </w:tbl>
    <w:p w14:paraId="0F0DFD02" w14:textId="75112368" w:rsidR="00F34FF9" w:rsidRPr="00F105A8" w:rsidRDefault="00F34FF9" w:rsidP="005132BD">
      <w:pPr>
        <w:spacing w:line="240" w:lineRule="auto"/>
        <w:jc w:val="both"/>
        <w:rPr>
          <w:rFonts w:cs="Times New Roman"/>
          <w:b/>
          <w:bCs/>
          <w:szCs w:val="24"/>
        </w:rPr>
      </w:pPr>
      <w:r w:rsidRPr="00F105A8">
        <w:rPr>
          <w:rFonts w:cs="Times New Roman"/>
          <w:b/>
          <w:bCs/>
          <w:szCs w:val="24"/>
        </w:rPr>
        <w:t>References</w:t>
      </w:r>
    </w:p>
    <w:p w14:paraId="583F66A6" w14:textId="77777777" w:rsidR="00F105A8" w:rsidRPr="00F105A8" w:rsidRDefault="00F105A8" w:rsidP="00A9577B">
      <w:pPr>
        <w:pStyle w:val="ListParagraph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F105A8">
        <w:rPr>
          <w:rFonts w:ascii="Times New Roman" w:hAnsi="Times New Roman" w:cs="Times New Roman"/>
          <w:sz w:val="24"/>
          <w:szCs w:val="24"/>
        </w:rPr>
        <w:t xml:space="preserve">Boersma, Paul. 1997. How we learn variation, optionality, and probability. </w:t>
      </w:r>
      <w:r w:rsidRPr="00F105A8">
        <w:rPr>
          <w:rFonts w:ascii="Times New Roman" w:hAnsi="Times New Roman" w:cs="Times New Roman"/>
          <w:i/>
          <w:iCs/>
          <w:sz w:val="24"/>
          <w:szCs w:val="24"/>
        </w:rPr>
        <w:t>Proceedings of the Institute of Phonetic Sciences of the University of Amsterdam</w:t>
      </w:r>
      <w:r w:rsidRPr="00F105A8">
        <w:rPr>
          <w:rFonts w:ascii="Times New Roman" w:hAnsi="Times New Roman" w:cs="Times New Roman"/>
          <w:sz w:val="24"/>
          <w:szCs w:val="24"/>
        </w:rPr>
        <w:t xml:space="preserve"> 21. 41–58.</w:t>
      </w:r>
    </w:p>
    <w:p w14:paraId="1351C05B" w14:textId="4A1299F9" w:rsidR="00F105A8" w:rsidRPr="00F105A8" w:rsidRDefault="00F105A8" w:rsidP="00A9577B">
      <w:pPr>
        <w:pStyle w:val="ListParagraph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05A8">
        <w:rPr>
          <w:rFonts w:ascii="Times New Roman" w:hAnsi="Times New Roman" w:cs="Times New Roman"/>
          <w:sz w:val="24"/>
          <w:szCs w:val="24"/>
        </w:rPr>
        <w:t>Fukuzawa</w:t>
      </w:r>
      <w:proofErr w:type="spellEnd"/>
      <w:r w:rsidRPr="00F105A8">
        <w:rPr>
          <w:rFonts w:ascii="Times New Roman" w:hAnsi="Times New Roman" w:cs="Times New Roman"/>
          <w:sz w:val="24"/>
          <w:szCs w:val="24"/>
        </w:rPr>
        <w:t xml:space="preserve"> H. 1999. </w:t>
      </w:r>
      <w:r w:rsidRPr="00F105A8">
        <w:rPr>
          <w:rFonts w:ascii="Times New Roman" w:hAnsi="Times New Roman" w:cs="Times New Roman"/>
          <w:i/>
          <w:iCs/>
          <w:sz w:val="24"/>
          <w:szCs w:val="24"/>
        </w:rPr>
        <w:t>Theoretical implications of OCP effects on features in Optimality Theory.</w:t>
      </w:r>
      <w:r w:rsidR="00B52B5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105A8">
        <w:rPr>
          <w:rFonts w:ascii="Times New Roman" w:hAnsi="Times New Roman" w:cs="Times New Roman"/>
          <w:sz w:val="24"/>
          <w:szCs w:val="24"/>
        </w:rPr>
        <w:t>University of Maryland</w:t>
      </w:r>
      <w:r w:rsidR="00B52B51">
        <w:rPr>
          <w:rFonts w:ascii="Times New Roman" w:hAnsi="Times New Roman" w:cs="Times New Roman"/>
          <w:sz w:val="24"/>
          <w:szCs w:val="24"/>
        </w:rPr>
        <w:t xml:space="preserve"> dissertation</w:t>
      </w:r>
      <w:r w:rsidRPr="00F105A8">
        <w:rPr>
          <w:rFonts w:ascii="Times New Roman" w:hAnsi="Times New Roman" w:cs="Times New Roman"/>
          <w:sz w:val="24"/>
          <w:szCs w:val="24"/>
        </w:rPr>
        <w:t>.</w:t>
      </w:r>
    </w:p>
    <w:p w14:paraId="424D1290" w14:textId="77777777" w:rsidR="00F105A8" w:rsidRPr="00F105A8" w:rsidRDefault="00F105A8" w:rsidP="00A9577B">
      <w:pPr>
        <w:pStyle w:val="ListParagraph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05A8">
        <w:rPr>
          <w:rFonts w:ascii="Times New Roman" w:hAnsi="Times New Roman" w:cs="Times New Roman"/>
          <w:sz w:val="24"/>
          <w:szCs w:val="24"/>
        </w:rPr>
        <w:t>Itô</w:t>
      </w:r>
      <w:proofErr w:type="spellEnd"/>
      <w:r w:rsidRPr="00F105A8">
        <w:rPr>
          <w:rFonts w:ascii="Times New Roman" w:hAnsi="Times New Roman" w:cs="Times New Roman"/>
          <w:sz w:val="24"/>
          <w:szCs w:val="24"/>
        </w:rPr>
        <w:t xml:space="preserve"> J. &amp; A. </w:t>
      </w:r>
      <w:proofErr w:type="spellStart"/>
      <w:r w:rsidRPr="00F105A8">
        <w:rPr>
          <w:rFonts w:ascii="Times New Roman" w:hAnsi="Times New Roman" w:cs="Times New Roman"/>
          <w:sz w:val="24"/>
          <w:szCs w:val="24"/>
        </w:rPr>
        <w:t>Mester</w:t>
      </w:r>
      <w:proofErr w:type="spellEnd"/>
      <w:r w:rsidRPr="00F105A8">
        <w:rPr>
          <w:rFonts w:ascii="Times New Roman" w:hAnsi="Times New Roman" w:cs="Times New Roman"/>
          <w:sz w:val="24"/>
          <w:szCs w:val="24"/>
        </w:rPr>
        <w:t xml:space="preserve">. 1999. </w:t>
      </w:r>
      <w:r w:rsidRPr="00F105A8">
        <w:rPr>
          <w:rFonts w:ascii="Times New Roman" w:hAnsi="Times New Roman" w:cs="Times New Roman"/>
          <w:i/>
          <w:iCs/>
          <w:sz w:val="24"/>
          <w:szCs w:val="24"/>
        </w:rPr>
        <w:t>The phonological lexicon.</w:t>
      </w:r>
      <w:r w:rsidRPr="00F105A8">
        <w:rPr>
          <w:rFonts w:ascii="Times New Roman" w:hAnsi="Times New Roman" w:cs="Times New Roman"/>
          <w:sz w:val="24"/>
          <w:szCs w:val="24"/>
        </w:rPr>
        <w:t xml:space="preserve"> [In:] </w:t>
      </w:r>
      <w:r w:rsidRPr="00F105A8">
        <w:rPr>
          <w:rFonts w:ascii="Times New Roman" w:hAnsi="Times New Roman" w:cs="Times New Roman"/>
          <w:i/>
          <w:iCs/>
          <w:sz w:val="24"/>
          <w:szCs w:val="24"/>
        </w:rPr>
        <w:t>Handbook of Japanese Linguistics.</w:t>
      </w:r>
      <w:r w:rsidRPr="00F105A8">
        <w:rPr>
          <w:rFonts w:ascii="Times New Roman" w:hAnsi="Times New Roman" w:cs="Times New Roman"/>
          <w:sz w:val="24"/>
          <w:szCs w:val="24"/>
        </w:rPr>
        <w:t xml:space="preserve"> N. </w:t>
      </w:r>
      <w:proofErr w:type="spellStart"/>
      <w:r w:rsidRPr="00F105A8">
        <w:rPr>
          <w:rFonts w:ascii="Times New Roman" w:hAnsi="Times New Roman" w:cs="Times New Roman"/>
          <w:sz w:val="24"/>
          <w:szCs w:val="24"/>
        </w:rPr>
        <w:t>Tsujimura</w:t>
      </w:r>
      <w:proofErr w:type="spellEnd"/>
      <w:r w:rsidRPr="00F105A8">
        <w:rPr>
          <w:rFonts w:ascii="Times New Roman" w:hAnsi="Times New Roman" w:cs="Times New Roman"/>
          <w:sz w:val="24"/>
          <w:szCs w:val="24"/>
        </w:rPr>
        <w:t xml:space="preserve"> (ed). Oxford. 62–100.</w:t>
      </w:r>
    </w:p>
    <w:p w14:paraId="21CDFE4C" w14:textId="77777777" w:rsidR="00F105A8" w:rsidRPr="00F105A8" w:rsidRDefault="00F105A8" w:rsidP="00F105A8">
      <w:pPr>
        <w:pStyle w:val="ListParagraph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F105A8">
        <w:rPr>
          <w:rFonts w:ascii="Times New Roman" w:hAnsi="Times New Roman" w:cs="Times New Roman"/>
          <w:sz w:val="24"/>
          <w:szCs w:val="24"/>
        </w:rPr>
        <w:t xml:space="preserve">McCarthy J. &amp; A. Prince. 1995. Faithfulness and reduplicative identity. [In:] </w:t>
      </w:r>
      <w:r w:rsidRPr="00F105A8">
        <w:rPr>
          <w:rFonts w:ascii="Times New Roman" w:hAnsi="Times New Roman" w:cs="Times New Roman"/>
          <w:i/>
          <w:iCs/>
          <w:sz w:val="24"/>
          <w:szCs w:val="24"/>
        </w:rPr>
        <w:t>University of Massachusetts Occasional Papers in Linguistics</w:t>
      </w:r>
      <w:r w:rsidRPr="00F105A8">
        <w:rPr>
          <w:rFonts w:ascii="Times New Roman" w:hAnsi="Times New Roman" w:cs="Times New Roman"/>
          <w:sz w:val="24"/>
          <w:szCs w:val="24"/>
        </w:rPr>
        <w:t xml:space="preserve"> 18. J. N. Beckman, L. W. Dickey &amp; S. Urbanczyk (eds). Amherst, MA. 249–384.</w:t>
      </w:r>
    </w:p>
    <w:p w14:paraId="76A1773B" w14:textId="77777777" w:rsidR="00F105A8" w:rsidRPr="00F105A8" w:rsidRDefault="00F105A8" w:rsidP="00A9577B">
      <w:pPr>
        <w:pStyle w:val="ListParagraph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F105A8">
        <w:rPr>
          <w:rFonts w:ascii="Times New Roman" w:hAnsi="Times New Roman" w:cs="Times New Roman"/>
          <w:sz w:val="24"/>
          <w:szCs w:val="24"/>
        </w:rPr>
        <w:t xml:space="preserve">Prince A. &amp; P. </w:t>
      </w:r>
      <w:proofErr w:type="spellStart"/>
      <w:r w:rsidRPr="00F105A8">
        <w:rPr>
          <w:rFonts w:ascii="Times New Roman" w:hAnsi="Times New Roman" w:cs="Times New Roman"/>
          <w:sz w:val="24"/>
          <w:szCs w:val="24"/>
        </w:rPr>
        <w:t>Smolensky</w:t>
      </w:r>
      <w:proofErr w:type="spellEnd"/>
      <w:r w:rsidRPr="00F105A8">
        <w:rPr>
          <w:rFonts w:ascii="Times New Roman" w:hAnsi="Times New Roman" w:cs="Times New Roman"/>
          <w:sz w:val="24"/>
          <w:szCs w:val="24"/>
        </w:rPr>
        <w:t xml:space="preserve">. 2004. </w:t>
      </w:r>
      <w:r w:rsidRPr="00F105A8">
        <w:rPr>
          <w:rFonts w:ascii="Times New Roman" w:hAnsi="Times New Roman" w:cs="Times New Roman"/>
          <w:i/>
          <w:iCs/>
          <w:sz w:val="24"/>
          <w:szCs w:val="24"/>
        </w:rPr>
        <w:t>Optimality Theory: Constraint interaction in Generative Grammar.</w:t>
      </w:r>
      <w:r w:rsidRPr="00F105A8">
        <w:rPr>
          <w:rFonts w:ascii="Times New Roman" w:hAnsi="Times New Roman" w:cs="Times New Roman"/>
          <w:sz w:val="24"/>
          <w:szCs w:val="24"/>
        </w:rPr>
        <w:t xml:space="preserve"> Oxford.</w:t>
      </w:r>
    </w:p>
    <w:p w14:paraId="2B681988" w14:textId="77777777" w:rsidR="00F105A8" w:rsidRPr="00F105A8" w:rsidRDefault="00F105A8" w:rsidP="00A9577B">
      <w:pPr>
        <w:pStyle w:val="ListParagraph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F105A8">
        <w:rPr>
          <w:rFonts w:ascii="Times New Roman" w:hAnsi="Times New Roman" w:cs="Times New Roman"/>
          <w:sz w:val="24"/>
          <w:szCs w:val="24"/>
        </w:rPr>
        <w:lastRenderedPageBreak/>
        <w:t xml:space="preserve">Rubach J. 1984. </w:t>
      </w:r>
      <w:r w:rsidRPr="00F105A8">
        <w:rPr>
          <w:rFonts w:ascii="Times New Roman" w:hAnsi="Times New Roman" w:cs="Times New Roman"/>
          <w:i/>
          <w:iCs/>
          <w:sz w:val="24"/>
          <w:szCs w:val="24"/>
        </w:rPr>
        <w:t>Cyclic and lexical phonology: The structure of Polish</w:t>
      </w:r>
      <w:r w:rsidRPr="00F105A8">
        <w:rPr>
          <w:rFonts w:ascii="Times New Roman" w:hAnsi="Times New Roman" w:cs="Times New Roman"/>
          <w:sz w:val="24"/>
          <w:szCs w:val="24"/>
        </w:rPr>
        <w:t>. Berlin, New York.</w:t>
      </w:r>
    </w:p>
    <w:p w14:paraId="53A83D10" w14:textId="1B8EF3BC" w:rsidR="00F105A8" w:rsidRDefault="00F105A8" w:rsidP="00A9577B">
      <w:pPr>
        <w:pStyle w:val="ListParagraph"/>
        <w:spacing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F105A8">
        <w:rPr>
          <w:rFonts w:ascii="Times New Roman" w:hAnsi="Times New Roman" w:cs="Times New Roman"/>
          <w:sz w:val="24"/>
          <w:szCs w:val="24"/>
        </w:rPr>
        <w:t xml:space="preserve">Rubach, J. 2003. Polish palatalization in derivational optimality theory. </w:t>
      </w:r>
      <w:r w:rsidRPr="00F105A8">
        <w:rPr>
          <w:rFonts w:ascii="Times New Roman" w:hAnsi="Times New Roman" w:cs="Times New Roman"/>
          <w:i/>
          <w:iCs/>
          <w:sz w:val="24"/>
          <w:szCs w:val="24"/>
        </w:rPr>
        <w:t xml:space="preserve">Lingua </w:t>
      </w:r>
      <w:r w:rsidRPr="00F105A8">
        <w:rPr>
          <w:rFonts w:ascii="Times New Roman" w:hAnsi="Times New Roman" w:cs="Times New Roman"/>
          <w:sz w:val="24"/>
          <w:szCs w:val="24"/>
        </w:rPr>
        <w:t>113. 197–237.</w:t>
      </w:r>
    </w:p>
    <w:p w14:paraId="56292892" w14:textId="11C6A9BC" w:rsidR="00B52B51" w:rsidRPr="00F105A8" w:rsidRDefault="00B52B51" w:rsidP="00A9577B">
      <w:pPr>
        <w:pStyle w:val="ListParagraph"/>
        <w:spacing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Zuraw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2000. </w:t>
      </w:r>
      <w:r w:rsidRPr="00B52B51">
        <w:rPr>
          <w:rFonts w:ascii="Times New Roman" w:hAnsi="Times New Roman" w:cs="Times New Roman"/>
          <w:sz w:val="24"/>
          <w:szCs w:val="24"/>
        </w:rPr>
        <w:t>Patterned Exceptions in Phonology</w:t>
      </w:r>
      <w:r>
        <w:rPr>
          <w:rFonts w:ascii="Times New Roman" w:hAnsi="Times New Roman" w:cs="Times New Roman"/>
          <w:sz w:val="24"/>
          <w:szCs w:val="24"/>
        </w:rPr>
        <w:t>. University of California dissertation.</w:t>
      </w:r>
    </w:p>
    <w:sectPr w:rsidR="00B52B51" w:rsidRPr="00F105A8" w:rsidSect="005132B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F123F" w14:textId="77777777" w:rsidR="00A3267B" w:rsidRDefault="00A3267B" w:rsidP="00ED4E3F">
      <w:pPr>
        <w:spacing w:line="240" w:lineRule="auto"/>
      </w:pPr>
      <w:r>
        <w:separator/>
      </w:r>
    </w:p>
  </w:endnote>
  <w:endnote w:type="continuationSeparator" w:id="0">
    <w:p w14:paraId="55D773C7" w14:textId="77777777" w:rsidR="00A3267B" w:rsidRDefault="00A3267B" w:rsidP="00ED4E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E3038" w14:textId="77777777" w:rsidR="00A3267B" w:rsidRDefault="00A3267B" w:rsidP="00ED4E3F">
      <w:pPr>
        <w:spacing w:line="240" w:lineRule="auto"/>
      </w:pPr>
      <w:r>
        <w:separator/>
      </w:r>
    </w:p>
  </w:footnote>
  <w:footnote w:type="continuationSeparator" w:id="0">
    <w:p w14:paraId="20F453DF" w14:textId="77777777" w:rsidR="00A3267B" w:rsidRDefault="00A3267B" w:rsidP="00ED4E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7411"/>
    <w:multiLevelType w:val="hybridMultilevel"/>
    <w:tmpl w:val="DC7E84D8"/>
    <w:lvl w:ilvl="0" w:tplc="5484E11E">
      <w:start w:val="1"/>
      <w:numFmt w:val="lowerLetter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35CC2"/>
    <w:multiLevelType w:val="hybridMultilevel"/>
    <w:tmpl w:val="B70CDDF4"/>
    <w:lvl w:ilvl="0" w:tplc="E0604586">
      <w:start w:val="1"/>
      <w:numFmt w:val="lowerLetter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82848"/>
    <w:multiLevelType w:val="hybridMultilevel"/>
    <w:tmpl w:val="8324952A"/>
    <w:lvl w:ilvl="0" w:tplc="2EE8C0BA">
      <w:start w:val="1"/>
      <w:numFmt w:val="lowerLetter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E78D2"/>
    <w:multiLevelType w:val="hybridMultilevel"/>
    <w:tmpl w:val="01DCB434"/>
    <w:lvl w:ilvl="0" w:tplc="67BC3228">
      <w:start w:val="1"/>
      <w:numFmt w:val="lowerLetter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276A9"/>
    <w:multiLevelType w:val="hybridMultilevel"/>
    <w:tmpl w:val="B70CDDF4"/>
    <w:lvl w:ilvl="0" w:tplc="E0604586">
      <w:start w:val="1"/>
      <w:numFmt w:val="lowerLetter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F3B91"/>
    <w:multiLevelType w:val="hybridMultilevel"/>
    <w:tmpl w:val="DC7E84D8"/>
    <w:lvl w:ilvl="0" w:tplc="5484E11E">
      <w:start w:val="1"/>
      <w:numFmt w:val="lowerLetter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55B6A"/>
    <w:multiLevelType w:val="hybridMultilevel"/>
    <w:tmpl w:val="B70CDDF4"/>
    <w:lvl w:ilvl="0" w:tplc="E0604586">
      <w:start w:val="1"/>
      <w:numFmt w:val="lowerLetter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795"/>
    <w:rsid w:val="0001200F"/>
    <w:rsid w:val="000434F2"/>
    <w:rsid w:val="00085116"/>
    <w:rsid w:val="00090865"/>
    <w:rsid w:val="00097FC6"/>
    <w:rsid w:val="000A332E"/>
    <w:rsid w:val="000A3844"/>
    <w:rsid w:val="000C25A6"/>
    <w:rsid w:val="000C4E8A"/>
    <w:rsid w:val="000D5E2A"/>
    <w:rsid w:val="000E054E"/>
    <w:rsid w:val="000E73CB"/>
    <w:rsid w:val="00115D2C"/>
    <w:rsid w:val="0013258F"/>
    <w:rsid w:val="00141EF2"/>
    <w:rsid w:val="00143594"/>
    <w:rsid w:val="00170A42"/>
    <w:rsid w:val="00177B9D"/>
    <w:rsid w:val="0018082D"/>
    <w:rsid w:val="001A77E3"/>
    <w:rsid w:val="001E7F24"/>
    <w:rsid w:val="0025681D"/>
    <w:rsid w:val="00271C6B"/>
    <w:rsid w:val="00287482"/>
    <w:rsid w:val="00295594"/>
    <w:rsid w:val="002C3013"/>
    <w:rsid w:val="002E3C36"/>
    <w:rsid w:val="002E3D91"/>
    <w:rsid w:val="002E50E5"/>
    <w:rsid w:val="002E5168"/>
    <w:rsid w:val="002E7700"/>
    <w:rsid w:val="002F7316"/>
    <w:rsid w:val="00317399"/>
    <w:rsid w:val="003417F4"/>
    <w:rsid w:val="00353BF8"/>
    <w:rsid w:val="003A1A75"/>
    <w:rsid w:val="003A51FA"/>
    <w:rsid w:val="003A764A"/>
    <w:rsid w:val="003B1EB1"/>
    <w:rsid w:val="003C6092"/>
    <w:rsid w:val="003D53BA"/>
    <w:rsid w:val="003E58B9"/>
    <w:rsid w:val="00414B6B"/>
    <w:rsid w:val="00433144"/>
    <w:rsid w:val="004759FE"/>
    <w:rsid w:val="00480FCA"/>
    <w:rsid w:val="004817D1"/>
    <w:rsid w:val="004A22F1"/>
    <w:rsid w:val="004D5045"/>
    <w:rsid w:val="004F4ADC"/>
    <w:rsid w:val="00500F9D"/>
    <w:rsid w:val="00510C04"/>
    <w:rsid w:val="005132BD"/>
    <w:rsid w:val="00513419"/>
    <w:rsid w:val="005143FE"/>
    <w:rsid w:val="005315E0"/>
    <w:rsid w:val="0053611B"/>
    <w:rsid w:val="0055480A"/>
    <w:rsid w:val="005A6B53"/>
    <w:rsid w:val="005B23B2"/>
    <w:rsid w:val="005D4C39"/>
    <w:rsid w:val="005D7B6E"/>
    <w:rsid w:val="005E152E"/>
    <w:rsid w:val="005E4D81"/>
    <w:rsid w:val="00647AF0"/>
    <w:rsid w:val="0066520B"/>
    <w:rsid w:val="0068278E"/>
    <w:rsid w:val="00694343"/>
    <w:rsid w:val="006A00CC"/>
    <w:rsid w:val="006D587F"/>
    <w:rsid w:val="006E0B34"/>
    <w:rsid w:val="006F4E19"/>
    <w:rsid w:val="00710475"/>
    <w:rsid w:val="00714B95"/>
    <w:rsid w:val="00757024"/>
    <w:rsid w:val="00773C26"/>
    <w:rsid w:val="007947C9"/>
    <w:rsid w:val="00795C65"/>
    <w:rsid w:val="007B1A0E"/>
    <w:rsid w:val="007B5C44"/>
    <w:rsid w:val="007B6D67"/>
    <w:rsid w:val="007D7F5F"/>
    <w:rsid w:val="007F776E"/>
    <w:rsid w:val="008251CB"/>
    <w:rsid w:val="00832BEF"/>
    <w:rsid w:val="0085547B"/>
    <w:rsid w:val="00863A99"/>
    <w:rsid w:val="008822C1"/>
    <w:rsid w:val="00895BCD"/>
    <w:rsid w:val="00895FBA"/>
    <w:rsid w:val="00896C7D"/>
    <w:rsid w:val="008C5D52"/>
    <w:rsid w:val="008C6AD3"/>
    <w:rsid w:val="008D0132"/>
    <w:rsid w:val="008E5A10"/>
    <w:rsid w:val="009041B8"/>
    <w:rsid w:val="009651AE"/>
    <w:rsid w:val="00976F23"/>
    <w:rsid w:val="009A2E0D"/>
    <w:rsid w:val="009A5E52"/>
    <w:rsid w:val="009C5315"/>
    <w:rsid w:val="009E110A"/>
    <w:rsid w:val="009E3558"/>
    <w:rsid w:val="00A20825"/>
    <w:rsid w:val="00A24170"/>
    <w:rsid w:val="00A244C5"/>
    <w:rsid w:val="00A3267B"/>
    <w:rsid w:val="00A63D31"/>
    <w:rsid w:val="00A9577B"/>
    <w:rsid w:val="00AB0CBA"/>
    <w:rsid w:val="00AB0CE8"/>
    <w:rsid w:val="00AF4C41"/>
    <w:rsid w:val="00B16CC7"/>
    <w:rsid w:val="00B16D3C"/>
    <w:rsid w:val="00B22527"/>
    <w:rsid w:val="00B2530E"/>
    <w:rsid w:val="00B473A3"/>
    <w:rsid w:val="00B52B51"/>
    <w:rsid w:val="00B70F27"/>
    <w:rsid w:val="00B7413F"/>
    <w:rsid w:val="00BA6622"/>
    <w:rsid w:val="00BC27A6"/>
    <w:rsid w:val="00C07286"/>
    <w:rsid w:val="00C229C0"/>
    <w:rsid w:val="00C2727C"/>
    <w:rsid w:val="00C43208"/>
    <w:rsid w:val="00C57DD3"/>
    <w:rsid w:val="00C95962"/>
    <w:rsid w:val="00CB6809"/>
    <w:rsid w:val="00CE09B0"/>
    <w:rsid w:val="00CF6353"/>
    <w:rsid w:val="00D01E04"/>
    <w:rsid w:val="00D14B21"/>
    <w:rsid w:val="00D624CC"/>
    <w:rsid w:val="00D82D22"/>
    <w:rsid w:val="00DB7BAA"/>
    <w:rsid w:val="00DD2B61"/>
    <w:rsid w:val="00E27795"/>
    <w:rsid w:val="00E6223A"/>
    <w:rsid w:val="00E73646"/>
    <w:rsid w:val="00E9203D"/>
    <w:rsid w:val="00EA010E"/>
    <w:rsid w:val="00EA0E41"/>
    <w:rsid w:val="00ED4E3F"/>
    <w:rsid w:val="00F105A8"/>
    <w:rsid w:val="00F24DD7"/>
    <w:rsid w:val="00F25712"/>
    <w:rsid w:val="00F34FF9"/>
    <w:rsid w:val="00F3775B"/>
    <w:rsid w:val="00F62F3E"/>
    <w:rsid w:val="00F63CFF"/>
    <w:rsid w:val="00F7229F"/>
    <w:rsid w:val="00F80FB9"/>
    <w:rsid w:val="00F979C6"/>
    <w:rsid w:val="00F97BAA"/>
    <w:rsid w:val="00FB1C2A"/>
    <w:rsid w:val="00FD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22C76"/>
  <w15:chartTrackingRefBased/>
  <w15:docId w15:val="{EB809558-1AD7-4F2E-81C9-44506B5F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825"/>
    <w:pPr>
      <w:spacing w:after="0"/>
    </w:pPr>
    <w:rPr>
      <w:rFonts w:ascii="Times New Roman" w:hAnsi="Times New Roman"/>
      <w:sz w:val="24"/>
    </w:rPr>
  </w:style>
  <w:style w:type="paragraph" w:styleId="Heading1">
    <w:name w:val="heading 1"/>
    <w:aliases w:val="Chapter"/>
    <w:basedOn w:val="Normal"/>
    <w:next w:val="Normal"/>
    <w:link w:val="Heading1Char"/>
    <w:autoRedefine/>
    <w:uiPriority w:val="9"/>
    <w:qFormat/>
    <w:rsid w:val="00A20825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aliases w:val="Section"/>
    <w:basedOn w:val="Normal"/>
    <w:next w:val="Normal"/>
    <w:link w:val="Heading2Char"/>
    <w:autoRedefine/>
    <w:uiPriority w:val="9"/>
    <w:semiHidden/>
    <w:unhideWhenUsed/>
    <w:qFormat/>
    <w:rsid w:val="00A20825"/>
    <w:pPr>
      <w:keepNext/>
      <w:keepLines/>
      <w:jc w:val="both"/>
      <w:outlineLvl w:val="1"/>
    </w:pPr>
    <w:rPr>
      <w:rFonts w:eastAsiaTheme="majorEastAsia" w:cstheme="majorBidi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hapter Char"/>
    <w:basedOn w:val="DefaultParagraphFont"/>
    <w:link w:val="Heading1"/>
    <w:uiPriority w:val="9"/>
    <w:rsid w:val="00A20825"/>
    <w:rPr>
      <w:rFonts w:ascii="Times New Roman" w:eastAsiaTheme="majorEastAsia" w:hAnsi="Times New Roman" w:cstheme="majorBidi"/>
      <w:sz w:val="32"/>
      <w:szCs w:val="32"/>
    </w:rPr>
  </w:style>
  <w:style w:type="character" w:customStyle="1" w:styleId="Heading2Char">
    <w:name w:val="Heading 2 Char"/>
    <w:aliases w:val="Section Char"/>
    <w:basedOn w:val="DefaultParagraphFont"/>
    <w:link w:val="Heading2"/>
    <w:uiPriority w:val="9"/>
    <w:semiHidden/>
    <w:rsid w:val="00A20825"/>
    <w:rPr>
      <w:rFonts w:ascii="Times New Roman" w:eastAsiaTheme="majorEastAsia" w:hAnsi="Times New Roman" w:cstheme="majorBidi"/>
      <w:sz w:val="24"/>
      <w:szCs w:val="26"/>
    </w:rPr>
  </w:style>
  <w:style w:type="paragraph" w:styleId="Subtitle">
    <w:name w:val="Subtitle"/>
    <w:aliases w:val="Subsection"/>
    <w:basedOn w:val="Normal"/>
    <w:next w:val="Normal"/>
    <w:link w:val="SubtitleChar"/>
    <w:autoRedefine/>
    <w:uiPriority w:val="11"/>
    <w:qFormat/>
    <w:rsid w:val="00A20825"/>
    <w:pPr>
      <w:numPr>
        <w:ilvl w:val="1"/>
      </w:numPr>
      <w:spacing w:line="240" w:lineRule="auto"/>
      <w:jc w:val="both"/>
    </w:pPr>
    <w:rPr>
      <w:rFonts w:eastAsiaTheme="minorEastAsia"/>
      <w:spacing w:val="15"/>
    </w:rPr>
  </w:style>
  <w:style w:type="character" w:customStyle="1" w:styleId="SubtitleChar">
    <w:name w:val="Subtitle Char"/>
    <w:aliases w:val="Subsection Char"/>
    <w:basedOn w:val="DefaultParagraphFont"/>
    <w:link w:val="Subtitle"/>
    <w:uiPriority w:val="11"/>
    <w:rsid w:val="00A20825"/>
    <w:rPr>
      <w:rFonts w:ascii="Times New Roman" w:eastAsiaTheme="minorEastAsia" w:hAnsi="Times New Roman"/>
      <w:spacing w:val="15"/>
      <w:sz w:val="24"/>
    </w:rPr>
  </w:style>
  <w:style w:type="paragraph" w:styleId="ListParagraph">
    <w:name w:val="List Paragraph"/>
    <w:basedOn w:val="Normal"/>
    <w:uiPriority w:val="34"/>
    <w:qFormat/>
    <w:rsid w:val="00F34FF9"/>
    <w:pPr>
      <w:spacing w:after="160"/>
      <w:ind w:left="720"/>
      <w:contextualSpacing/>
    </w:pPr>
    <w:rPr>
      <w:rFonts w:asciiTheme="minorHAnsi" w:hAnsiTheme="minorHAnsi"/>
      <w:sz w:val="22"/>
    </w:rPr>
  </w:style>
  <w:style w:type="table" w:styleId="TableGrid">
    <w:name w:val="Table Grid"/>
    <w:basedOn w:val="TableNormal"/>
    <w:uiPriority w:val="39"/>
    <w:rsid w:val="00500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6353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7F5F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7F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D4E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EEF0442-7ED5-4D56-813B-6D89DA814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3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 </dc:creator>
  <cp:keywords/>
  <dc:description/>
  <cp:lastModifiedBy>  </cp:lastModifiedBy>
  <cp:revision>146</cp:revision>
  <dcterms:created xsi:type="dcterms:W3CDTF">2025-10-30T16:26:00Z</dcterms:created>
  <dcterms:modified xsi:type="dcterms:W3CDTF">2026-10-21T05:48:00Z</dcterms:modified>
</cp:coreProperties>
</file>